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F5E9">
      <w:pPr>
        <w:spacing w:line="220" w:lineRule="atLeast"/>
        <w:rPr>
          <w:bCs/>
        </w:rPr>
      </w:pPr>
      <w:bookmarkStart w:id="1" w:name="_GoBack"/>
      <w:bookmarkEnd w:id="1"/>
    </w:p>
    <w:p w14:paraId="526CCF4E">
      <w:pPr>
        <w:spacing w:line="220" w:lineRule="atLeast"/>
        <w:jc w:val="center"/>
        <w:rPr>
          <w:rFonts w:hint="eastAsia" w:ascii="黑体" w:hAnsi="黑体" w:eastAsia="黑体"/>
          <w:b/>
          <w:sz w:val="40"/>
          <w:szCs w:val="40"/>
          <w:lang w:val="en-US" w:eastAsia="zh-CN"/>
        </w:rPr>
      </w:pPr>
      <w:r>
        <w:rPr>
          <w:rFonts w:hint="eastAsia" w:ascii="黑体" w:hAnsi="黑体" w:eastAsia="黑体"/>
          <w:b/>
          <w:sz w:val="40"/>
          <w:szCs w:val="40"/>
          <w:lang w:val="en-US" w:eastAsia="zh-CN"/>
        </w:rPr>
        <w:t>福建理工大学与**企业</w:t>
      </w:r>
    </w:p>
    <w:p w14:paraId="7BD4C7E9">
      <w:pPr>
        <w:spacing w:line="220" w:lineRule="atLeast"/>
        <w:jc w:val="center"/>
        <w:rPr>
          <w:rFonts w:hint="eastAsia" w:ascii="黑体" w:hAnsi="黑体" w:eastAsia="黑体"/>
          <w:b/>
          <w:sz w:val="40"/>
          <w:szCs w:val="40"/>
          <w:lang w:val="en-US" w:eastAsia="zh-CN"/>
        </w:rPr>
      </w:pPr>
      <w:r>
        <w:rPr>
          <w:rFonts w:hint="eastAsia" w:ascii="黑体" w:hAnsi="黑体" w:eastAsia="黑体"/>
          <w:b/>
          <w:sz w:val="40"/>
          <w:szCs w:val="40"/>
          <w:lang w:val="en-US" w:eastAsia="zh-CN"/>
        </w:rPr>
        <w:t>建立</w:t>
      </w:r>
    </w:p>
    <w:p w14:paraId="7DDE6223">
      <w:pPr>
        <w:spacing w:line="220" w:lineRule="atLeast"/>
        <w:jc w:val="center"/>
        <w:rPr>
          <w:rFonts w:hint="eastAsia" w:ascii="黑体" w:hAnsi="黑体" w:eastAsia="黑体"/>
          <w:b/>
          <w:sz w:val="40"/>
          <w:szCs w:val="40"/>
        </w:rPr>
      </w:pPr>
      <w:r>
        <w:rPr>
          <w:rFonts w:hint="eastAsia" w:ascii="黑体" w:hAnsi="黑体" w:eastAsia="黑体"/>
          <w:b/>
          <w:sz w:val="40"/>
          <w:szCs w:val="40"/>
        </w:rPr>
        <w:t>“</w:t>
      </w:r>
      <w:r>
        <w:rPr>
          <w:rFonts w:hint="eastAsia" w:ascii="黑体" w:hAnsi="黑体" w:eastAsia="黑体"/>
          <w:b/>
          <w:sz w:val="40"/>
          <w:szCs w:val="40"/>
          <w:lang w:val="en-US" w:eastAsia="zh-CN"/>
        </w:rPr>
        <w:t>福建理工大学——**企业**领域联合研发中心（或创新中心、联合实验室等平台类型）</w:t>
      </w:r>
      <w:r>
        <w:rPr>
          <w:rFonts w:hint="eastAsia" w:ascii="黑体" w:hAnsi="黑体" w:eastAsia="黑体"/>
          <w:b/>
          <w:sz w:val="40"/>
          <w:szCs w:val="40"/>
        </w:rPr>
        <w:t>”</w:t>
      </w:r>
    </w:p>
    <w:p w14:paraId="68D52EE5">
      <w:pPr>
        <w:spacing w:line="220" w:lineRule="atLeast"/>
        <w:jc w:val="center"/>
        <w:rPr>
          <w:rFonts w:ascii="黑体" w:hAnsi="黑体" w:eastAsia="黑体"/>
          <w:b/>
          <w:sz w:val="44"/>
          <w:szCs w:val="44"/>
        </w:rPr>
      </w:pPr>
      <w:r>
        <w:rPr>
          <w:rFonts w:hint="eastAsia" w:ascii="黑体" w:hAnsi="黑体" w:eastAsia="黑体"/>
          <w:b/>
          <w:sz w:val="44"/>
          <w:szCs w:val="44"/>
        </w:rPr>
        <w:t>合作协议</w:t>
      </w:r>
    </w:p>
    <w:p w14:paraId="18070F06">
      <w:pPr>
        <w:spacing w:line="220" w:lineRule="atLeast"/>
        <w:jc w:val="center"/>
        <w:rPr>
          <w:rFonts w:ascii="黑体" w:hAnsi="黑体" w:eastAsia="黑体"/>
          <w:b/>
        </w:rPr>
      </w:pPr>
    </w:p>
    <w:p w14:paraId="273F44E2">
      <w:pPr>
        <w:spacing w:line="220" w:lineRule="atLeast"/>
        <w:jc w:val="center"/>
        <w:rPr>
          <w:rFonts w:ascii="黑体" w:hAnsi="黑体" w:eastAsia="黑体"/>
          <w:b/>
        </w:rPr>
      </w:pPr>
    </w:p>
    <w:p w14:paraId="6CD3BBFC">
      <w:pPr>
        <w:spacing w:line="220" w:lineRule="atLeast"/>
        <w:jc w:val="center"/>
        <w:rPr>
          <w:rFonts w:ascii="黑体" w:hAnsi="黑体" w:eastAsia="黑体"/>
          <w:b/>
        </w:rPr>
      </w:pPr>
    </w:p>
    <w:p w14:paraId="0D1083C9">
      <w:pPr>
        <w:spacing w:line="220" w:lineRule="atLeast"/>
        <w:jc w:val="center"/>
        <w:rPr>
          <w:rFonts w:ascii="黑体" w:hAnsi="黑体" w:eastAsia="黑体"/>
          <w:b/>
        </w:rPr>
      </w:pPr>
    </w:p>
    <w:p w14:paraId="553C4AF1">
      <w:pPr>
        <w:spacing w:line="220" w:lineRule="atLeast"/>
        <w:ind w:firstLine="723" w:firstLineChars="200"/>
        <w:jc w:val="left"/>
        <w:rPr>
          <w:rFonts w:hint="default" w:ascii="黑体" w:hAnsi="黑体" w:eastAsia="黑体"/>
          <w:b/>
          <w:sz w:val="36"/>
          <w:szCs w:val="36"/>
          <w:u w:val="single"/>
          <w:lang w:val="en-US" w:eastAsia="zh-CN"/>
        </w:rPr>
      </w:pPr>
      <w:r>
        <w:rPr>
          <w:rFonts w:ascii="黑体" w:hAnsi="黑体" w:eastAsia="黑体"/>
          <w:b/>
          <w:sz w:val="36"/>
          <w:szCs w:val="36"/>
        </w:rPr>
        <w:t>甲方：</w:t>
      </w:r>
      <w:r>
        <w:rPr>
          <w:rFonts w:hint="eastAsia" w:ascii="黑体" w:hAnsi="黑体" w:eastAsia="黑体"/>
          <w:b/>
          <w:sz w:val="36"/>
          <w:szCs w:val="36"/>
          <w:u w:val="single"/>
          <w:lang w:val="en-US" w:eastAsia="zh-CN"/>
        </w:rPr>
        <w:t>**</w:t>
      </w:r>
      <w:r>
        <w:rPr>
          <w:rFonts w:hint="eastAsia" w:ascii="黑体" w:hAnsi="黑体" w:eastAsia="黑体"/>
          <w:b/>
          <w:sz w:val="36"/>
          <w:szCs w:val="36"/>
          <w:u w:val="single"/>
        </w:rPr>
        <w:t>有限公司</w:t>
      </w:r>
      <w:r>
        <w:rPr>
          <w:rFonts w:hint="eastAsia" w:ascii="黑体" w:hAnsi="黑体" w:eastAsia="黑体"/>
          <w:b/>
          <w:sz w:val="36"/>
          <w:szCs w:val="36"/>
          <w:u w:val="single"/>
          <w:lang w:val="en-US" w:eastAsia="zh-CN"/>
        </w:rPr>
        <w:t xml:space="preserve">                     </w:t>
      </w:r>
    </w:p>
    <w:p w14:paraId="0F8CAE75">
      <w:pPr>
        <w:spacing w:line="220" w:lineRule="atLeast"/>
        <w:ind w:firstLine="723" w:firstLineChars="200"/>
        <w:jc w:val="left"/>
        <w:rPr>
          <w:rFonts w:hint="default" w:ascii="黑体" w:hAnsi="黑体" w:eastAsia="黑体"/>
          <w:b/>
          <w:sz w:val="36"/>
          <w:szCs w:val="36"/>
          <w:u w:val="single"/>
          <w:lang w:val="en-US" w:eastAsia="zh-CN"/>
        </w:rPr>
      </w:pPr>
      <w:r>
        <w:rPr>
          <w:rFonts w:hint="eastAsia" w:ascii="黑体" w:hAnsi="黑体" w:eastAsia="黑体"/>
          <w:b/>
          <w:sz w:val="36"/>
          <w:szCs w:val="36"/>
        </w:rPr>
        <w:t>乙方：</w:t>
      </w:r>
      <w:r>
        <w:rPr>
          <w:rFonts w:hint="eastAsia" w:ascii="黑体" w:hAnsi="黑体" w:eastAsia="黑体"/>
          <w:b/>
          <w:sz w:val="36"/>
          <w:szCs w:val="36"/>
          <w:u w:val="single"/>
          <w:lang w:val="en-US" w:eastAsia="zh-CN"/>
        </w:rPr>
        <w:t>福建理工</w:t>
      </w:r>
      <w:r>
        <w:rPr>
          <w:rFonts w:hint="eastAsia" w:ascii="黑体" w:hAnsi="黑体" w:eastAsia="黑体"/>
          <w:b/>
          <w:sz w:val="36"/>
          <w:szCs w:val="36"/>
          <w:u w:val="single"/>
        </w:rPr>
        <w:t>大学</w:t>
      </w:r>
      <w:r>
        <w:rPr>
          <w:rFonts w:hint="eastAsia" w:ascii="黑体" w:hAnsi="黑体" w:eastAsia="黑体"/>
          <w:b/>
          <w:sz w:val="36"/>
          <w:szCs w:val="36"/>
          <w:u w:val="single"/>
          <w:lang w:val="en-US" w:eastAsia="zh-CN"/>
        </w:rPr>
        <w:t xml:space="preserve">                   </w:t>
      </w:r>
    </w:p>
    <w:p w14:paraId="74D9BE8D">
      <w:pPr>
        <w:spacing w:line="220" w:lineRule="atLeast"/>
        <w:jc w:val="center"/>
        <w:rPr>
          <w:rFonts w:ascii="黑体" w:hAnsi="黑体" w:eastAsia="黑体"/>
          <w:b/>
        </w:rPr>
      </w:pPr>
    </w:p>
    <w:p w14:paraId="5558B819">
      <w:pPr>
        <w:spacing w:line="220" w:lineRule="atLeast"/>
        <w:jc w:val="center"/>
        <w:rPr>
          <w:rFonts w:ascii="黑体" w:hAnsi="黑体" w:eastAsia="黑体"/>
          <w:b/>
        </w:rPr>
      </w:pPr>
    </w:p>
    <w:p w14:paraId="76BA34F0">
      <w:pPr>
        <w:spacing w:line="220" w:lineRule="atLeast"/>
        <w:jc w:val="center"/>
        <w:rPr>
          <w:rFonts w:ascii="黑体" w:hAnsi="黑体" w:eastAsia="黑体"/>
          <w:b/>
        </w:rPr>
      </w:pPr>
    </w:p>
    <w:p w14:paraId="78E80201">
      <w:pPr>
        <w:spacing w:line="220" w:lineRule="atLeast"/>
        <w:jc w:val="center"/>
        <w:rPr>
          <w:rFonts w:ascii="黑体" w:hAnsi="黑体" w:eastAsia="黑体"/>
          <w:b/>
        </w:rPr>
      </w:pPr>
    </w:p>
    <w:p w14:paraId="042ACDFE">
      <w:pPr>
        <w:spacing w:line="360" w:lineRule="auto"/>
        <w:ind w:firstLine="440" w:firstLineChars="0"/>
        <w:rPr>
          <w:rFonts w:hint="default" w:ascii="Times New Roman" w:hAnsi="Times New Roman" w:eastAsia="宋体"/>
          <w:sz w:val="28"/>
          <w:szCs w:val="28"/>
          <w:u w:val="single"/>
          <w:lang w:val="en-US" w:eastAsia="zh-CN"/>
        </w:rPr>
      </w:pPr>
      <w:r>
        <w:rPr>
          <w:rFonts w:hint="eastAsia" w:ascii="Times New Roman" w:hAnsi="Times New Roman" w:eastAsia="宋体"/>
          <w:sz w:val="28"/>
          <w:szCs w:val="28"/>
        </w:rPr>
        <w:t>签订地点：</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lang w:val="en-US" w:eastAsia="zh-CN"/>
        </w:rPr>
        <w:t xml:space="preserve">                                 </w:t>
      </w:r>
      <w:r>
        <w:rPr>
          <w:rFonts w:hint="eastAsia" w:ascii="Times New Roman" w:hAnsi="Times New Roman" w:eastAsia="宋体"/>
          <w:sz w:val="28"/>
          <w:szCs w:val="28"/>
          <w:u w:val="single"/>
          <w:lang w:eastAsia="zh-CN"/>
        </w:rPr>
        <w:t>上海</w:t>
      </w:r>
      <w:r>
        <w:rPr>
          <w:rFonts w:hint="eastAsia" w:ascii="Times New Roman" w:hAnsi="Times New Roman" w:eastAsia="宋体"/>
          <w:sz w:val="28"/>
          <w:szCs w:val="28"/>
          <w:u w:val="single"/>
          <w:lang w:val="en-US" w:eastAsia="zh-CN"/>
        </w:rPr>
        <w:t xml:space="preserve">                                      </w:t>
      </w:r>
    </w:p>
    <w:p w14:paraId="676EA7E9">
      <w:pPr>
        <w:spacing w:line="360" w:lineRule="auto"/>
        <w:ind w:firstLine="420"/>
        <w:rPr>
          <w:rFonts w:hint="default" w:ascii="Times New Roman" w:hAnsi="Times New Roman" w:eastAsia="宋体"/>
          <w:sz w:val="28"/>
          <w:szCs w:val="28"/>
          <w:u w:val="single"/>
          <w:lang w:val="en-US" w:eastAsia="zh-CN"/>
        </w:rPr>
      </w:pPr>
      <w:r>
        <w:rPr>
          <w:rFonts w:hint="eastAsia" w:ascii="Times New Roman" w:hAnsi="Times New Roman" w:eastAsia="宋体"/>
          <w:sz w:val="28"/>
          <w:szCs w:val="28"/>
        </w:rPr>
        <w:t>签订时间：</w:t>
      </w:r>
      <w:r>
        <w:rPr>
          <w:rFonts w:hint="eastAsia" w:ascii="Times New Roman" w:hAnsi="Times New Roman" w:eastAsia="宋体"/>
          <w:sz w:val="28"/>
          <w:szCs w:val="28"/>
          <w:u w:val="single"/>
          <w:lang w:val="en-US" w:eastAsia="zh-CN"/>
        </w:rPr>
        <w:t xml:space="preserve">                </w:t>
      </w:r>
      <w:r>
        <w:rPr>
          <w:rFonts w:hint="eastAsia" w:ascii="Times New Roman" w:hAnsi="Times New Roman" w:eastAsia="宋体"/>
          <w:sz w:val="28"/>
          <w:szCs w:val="28"/>
          <w:u w:val="single"/>
        </w:rPr>
        <w:t xml:space="preserve">年  </w:t>
      </w:r>
      <w:r>
        <w:rPr>
          <w:rFonts w:hint="eastAsia" w:ascii="Times New Roman" w:hAnsi="Times New Roman" w:eastAsia="宋体"/>
          <w:sz w:val="28"/>
          <w:szCs w:val="28"/>
          <w:u w:val="single"/>
          <w:lang w:val="en-US" w:eastAsia="zh-CN"/>
        </w:rPr>
        <w:t xml:space="preserve">           </w:t>
      </w:r>
      <w:r>
        <w:rPr>
          <w:rFonts w:hint="eastAsia" w:ascii="Times New Roman" w:hAnsi="Times New Roman" w:eastAsia="宋体"/>
          <w:sz w:val="28"/>
          <w:szCs w:val="28"/>
          <w:u w:val="single"/>
        </w:rPr>
        <w:t>月</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lang w:val="en-US" w:eastAsia="zh-CN"/>
        </w:rPr>
        <w:t xml:space="preserve">              </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rPr>
        <w:t>日</w:t>
      </w:r>
      <w:r>
        <w:rPr>
          <w:rFonts w:hint="eastAsia" w:ascii="Times New Roman" w:hAnsi="Times New Roman" w:eastAsia="宋体"/>
          <w:sz w:val="28"/>
          <w:szCs w:val="28"/>
          <w:u w:val="single"/>
          <w:lang w:val="en-US" w:eastAsia="zh-CN"/>
        </w:rPr>
        <w:t xml:space="preserve">                       </w:t>
      </w:r>
    </w:p>
    <w:p w14:paraId="56ED91FB">
      <w:pPr>
        <w:spacing w:line="360" w:lineRule="auto"/>
        <w:ind w:firstLine="420"/>
        <w:rPr>
          <w:rFonts w:hint="eastAsia" w:ascii="Times New Roman" w:hAnsi="Times New Roman" w:eastAsia="宋体"/>
          <w:sz w:val="28"/>
          <w:szCs w:val="28"/>
          <w:u w:val="single"/>
          <w:lang w:val="en-US" w:eastAsia="zh-CN"/>
        </w:rPr>
      </w:pPr>
      <w:r>
        <w:rPr>
          <w:rFonts w:hint="eastAsia" w:ascii="Times New Roman" w:hAnsi="Times New Roman" w:eastAsia="宋体"/>
          <w:sz w:val="28"/>
          <w:szCs w:val="28"/>
        </w:rPr>
        <w:t>有效期限：</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lang w:val="en-US" w:eastAsia="zh-CN"/>
        </w:rPr>
        <w:t xml:space="preserve">  </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rPr>
        <w:t>年</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lang w:val="en-US" w:eastAsia="zh-CN"/>
        </w:rPr>
        <w:t xml:space="preserve">       </w:t>
      </w:r>
      <w:r>
        <w:rPr>
          <w:rFonts w:hint="eastAsia" w:ascii="Times New Roman" w:hAnsi="Times New Roman" w:eastAsia="宋体"/>
          <w:sz w:val="28"/>
          <w:szCs w:val="28"/>
          <w:u w:val="single"/>
        </w:rPr>
        <w:t>月</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lang w:val="en-US" w:eastAsia="zh-CN"/>
        </w:rPr>
        <w:t xml:space="preserve">   </w:t>
      </w:r>
      <w:r>
        <w:rPr>
          <w:rFonts w:hint="eastAsia" w:ascii="Times New Roman" w:hAnsi="Times New Roman" w:eastAsia="宋体"/>
          <w:sz w:val="28"/>
          <w:szCs w:val="28"/>
          <w:u w:val="single"/>
        </w:rPr>
        <w:t>日</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rPr>
        <w:t xml:space="preserve">  至</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lang w:val="en-US" w:eastAsia="zh-CN"/>
        </w:rPr>
        <w:t xml:space="preserve">  </w:t>
      </w:r>
      <w:r>
        <w:rPr>
          <w:rFonts w:hint="eastAsia" w:ascii="Times New Roman" w:hAnsi="Times New Roman" w:eastAsia="宋体"/>
          <w:sz w:val="28"/>
          <w:szCs w:val="28"/>
          <w:u w:val="single"/>
        </w:rPr>
        <w:t xml:space="preserve">年 </w:t>
      </w:r>
      <w:r>
        <w:rPr>
          <w:rFonts w:hint="eastAsia" w:ascii="Times New Roman" w:hAnsi="Times New Roman" w:eastAsia="宋体"/>
          <w:sz w:val="28"/>
          <w:szCs w:val="28"/>
          <w:u w:val="single"/>
          <w:lang w:val="en-US" w:eastAsia="zh-CN"/>
        </w:rPr>
        <w:t xml:space="preserve">    </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rPr>
        <w:t>月</w:t>
      </w:r>
      <w:r>
        <w:rPr>
          <w:rFonts w:hint="eastAsia" w:ascii="Times New Roman" w:hAnsi="Times New Roman" w:eastAsia="宋体"/>
          <w:sz w:val="28"/>
          <w:szCs w:val="28"/>
          <w:u w:val="single"/>
          <w:lang w:val="en-US" w:eastAsia="zh-CN"/>
        </w:rPr>
        <w:t xml:space="preserve">      </w:t>
      </w:r>
      <w:r>
        <w:rPr>
          <w:rFonts w:ascii="Times New Roman" w:hAnsi="Times New Roman" w:eastAsia="宋体"/>
          <w:sz w:val="28"/>
          <w:szCs w:val="28"/>
          <w:u w:val="single"/>
        </w:rPr>
        <w:t xml:space="preserve"> </w:t>
      </w:r>
      <w:r>
        <w:rPr>
          <w:rFonts w:hint="eastAsia" w:ascii="Times New Roman" w:hAnsi="Times New Roman" w:eastAsia="宋体"/>
          <w:sz w:val="28"/>
          <w:szCs w:val="28"/>
          <w:u w:val="single"/>
        </w:rPr>
        <w:t>日</w:t>
      </w:r>
      <w:r>
        <w:rPr>
          <w:rFonts w:hint="eastAsia" w:ascii="Times New Roman" w:hAnsi="Times New Roman" w:eastAsia="宋体"/>
          <w:sz w:val="28"/>
          <w:szCs w:val="28"/>
          <w:u w:val="single"/>
          <w:lang w:val="en-US" w:eastAsia="zh-CN"/>
        </w:rPr>
        <w:t xml:space="preserve">          </w:t>
      </w:r>
    </w:p>
    <w:p w14:paraId="664AF619">
      <w:pPr>
        <w:spacing w:line="240" w:lineRule="auto"/>
        <w:jc w:val="left"/>
        <w:rPr>
          <w:rFonts w:ascii="黑体" w:hAnsi="黑体" w:eastAsia="黑体"/>
          <w:b/>
          <w:sz w:val="44"/>
          <w:szCs w:val="44"/>
        </w:rPr>
      </w:pPr>
      <w:r>
        <w:rPr>
          <w:rFonts w:hint="eastAsia" w:ascii="黑体" w:hAnsi="黑体" w:eastAsia="黑体"/>
          <w:b/>
          <w:sz w:val="44"/>
          <w:szCs w:val="44"/>
        </w:rPr>
        <w:br w:type="page"/>
      </w:r>
    </w:p>
    <w:p w14:paraId="55B8155E">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kern w:val="0"/>
          <w:sz w:val="28"/>
          <w:szCs w:val="28"/>
          <w:lang w:val="zh-TW" w:eastAsia="zh-TW"/>
        </w:rPr>
      </w:pPr>
      <w:r>
        <w:rPr>
          <w:rFonts w:hint="eastAsia" w:ascii="仿宋" w:hAnsi="仿宋" w:eastAsia="仿宋" w:cs="宋体"/>
          <w:color w:val="333333"/>
          <w:kern w:val="0"/>
          <w:sz w:val="28"/>
          <w:szCs w:val="28"/>
          <w:lang w:val="en-US" w:eastAsia="zh-CN"/>
        </w:rPr>
        <w:t>公司简介：</w:t>
      </w:r>
    </w:p>
    <w:p w14:paraId="19F619C3">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福建理工大学简介：</w:t>
      </w:r>
    </w:p>
    <w:p w14:paraId="7E2BB77A">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kern w:val="0"/>
          <w:sz w:val="28"/>
          <w:szCs w:val="28"/>
          <w:u w:val="none"/>
          <w:shd w:val="clear" w:color="auto" w:fill="auto"/>
          <w:lang w:val="en-US" w:eastAsia="zh-CN" w:bidi="zh-TW"/>
        </w:rPr>
      </w:pPr>
      <w:r>
        <w:rPr>
          <w:rFonts w:hint="eastAsia" w:ascii="仿宋" w:hAnsi="仿宋" w:eastAsia="仿宋" w:cs="宋体"/>
          <w:color w:val="333333"/>
          <w:kern w:val="0"/>
          <w:sz w:val="28"/>
          <w:szCs w:val="28"/>
          <w:u w:val="none"/>
          <w:shd w:val="clear" w:color="auto" w:fill="auto"/>
          <w:lang w:val="en-US" w:eastAsia="zh-CN" w:bidi="zh-TW"/>
        </w:rPr>
        <w:t>甲乙双方本着“诚实守信、互惠互利、优势互补、共同发展”的原则一致决定合作共建“……联合研发中心”。该“中心”乙方的建设主体责任单位为福建理工大学**学院，依托校方科研力量与企业产业化资源进行全面合作，建立长效合作机制。</w:t>
      </w:r>
    </w:p>
    <w:p w14:paraId="6264EDC8">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default" w:ascii="宋体" w:hAnsi="宋体" w:eastAsia="宋体"/>
          <w:sz w:val="28"/>
          <w:szCs w:val="28"/>
          <w:lang w:val="en-US" w:eastAsia="zh-CN"/>
        </w:rPr>
      </w:pPr>
      <w:r>
        <w:rPr>
          <w:rFonts w:hint="eastAsia" w:ascii="宋体" w:hAnsi="宋体" w:eastAsia="宋体"/>
          <w:b/>
          <w:sz w:val="28"/>
          <w:szCs w:val="28"/>
        </w:rPr>
        <w:t>一</w:t>
      </w:r>
      <w:r>
        <w:rPr>
          <w:rFonts w:ascii="宋体" w:hAnsi="宋体" w:eastAsia="宋体"/>
          <w:b/>
          <w:sz w:val="28"/>
          <w:szCs w:val="28"/>
        </w:rPr>
        <w:t>、</w:t>
      </w:r>
      <w:r>
        <w:rPr>
          <w:rFonts w:hint="eastAsia" w:ascii="宋体" w:hAnsi="宋体" w:eastAsia="宋体"/>
          <w:b/>
          <w:sz w:val="28"/>
          <w:szCs w:val="28"/>
        </w:rPr>
        <w:t>合作宗旨</w:t>
      </w:r>
    </w:p>
    <w:p w14:paraId="15430FFB">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kern w:val="0"/>
          <w:sz w:val="28"/>
          <w:szCs w:val="28"/>
          <w:u w:val="none"/>
          <w:shd w:val="clear" w:color="auto" w:fill="auto"/>
          <w:lang w:val="en-US" w:eastAsia="zh-CN" w:bidi="zh-TW"/>
        </w:rPr>
      </w:pPr>
    </w:p>
    <w:p w14:paraId="59D73639">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kern w:val="0"/>
          <w:sz w:val="28"/>
          <w:szCs w:val="28"/>
          <w:u w:val="none"/>
          <w:shd w:val="clear" w:color="auto" w:fill="auto"/>
          <w:lang w:val="en-US" w:eastAsia="zh-CN" w:bidi="zh-TW"/>
        </w:rPr>
      </w:pPr>
    </w:p>
    <w:p w14:paraId="7751EF6C">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bookmarkStart w:id="0" w:name="bookmark4"/>
      <w:r>
        <w:rPr>
          <w:rFonts w:hint="eastAsia" w:ascii="宋体" w:hAnsi="宋体" w:eastAsia="宋体"/>
          <w:b/>
          <w:sz w:val="28"/>
          <w:szCs w:val="28"/>
          <w:lang w:val="en-US" w:eastAsia="zh-CN"/>
        </w:rPr>
        <w:t>二</w:t>
      </w:r>
      <w:bookmarkEnd w:id="0"/>
      <w:r>
        <w:rPr>
          <w:rFonts w:hint="eastAsia" w:ascii="宋体" w:hAnsi="宋体" w:eastAsia="宋体"/>
          <w:b/>
          <w:sz w:val="28"/>
          <w:szCs w:val="28"/>
          <w:lang w:val="en-US" w:eastAsia="zh-CN"/>
        </w:rPr>
        <w:t>、组织机构</w:t>
      </w:r>
    </w:p>
    <w:p w14:paraId="626BB078">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kern w:val="0"/>
          <w:sz w:val="28"/>
          <w:szCs w:val="28"/>
          <w:u w:val="none"/>
          <w:shd w:val="clear" w:color="auto" w:fill="auto"/>
          <w:lang w:val="en-US" w:eastAsia="zh-CN" w:bidi="zh-TW"/>
        </w:rPr>
      </w:pPr>
    </w:p>
    <w:p w14:paraId="14848178">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kern w:val="0"/>
          <w:sz w:val="28"/>
          <w:szCs w:val="28"/>
          <w:u w:val="none"/>
          <w:shd w:val="clear" w:color="auto" w:fill="auto"/>
          <w:lang w:val="en-US" w:eastAsia="zh-CN" w:bidi="zh-TW"/>
        </w:rPr>
      </w:pPr>
    </w:p>
    <w:p w14:paraId="3F8C6A1E">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ascii="宋体" w:hAnsi="宋体" w:eastAsia="宋体"/>
          <w:b/>
          <w:sz w:val="28"/>
          <w:szCs w:val="28"/>
        </w:rPr>
      </w:pPr>
      <w:r>
        <w:rPr>
          <w:rFonts w:hint="eastAsia" w:ascii="宋体" w:hAnsi="宋体" w:eastAsia="宋体"/>
          <w:b/>
          <w:sz w:val="28"/>
          <w:szCs w:val="28"/>
          <w:lang w:eastAsia="zh-CN"/>
        </w:rPr>
        <w:t>三</w:t>
      </w:r>
      <w:r>
        <w:rPr>
          <w:rFonts w:hint="eastAsia" w:ascii="宋体" w:hAnsi="宋体" w:eastAsia="宋体"/>
          <w:b/>
          <w:sz w:val="28"/>
          <w:szCs w:val="28"/>
        </w:rPr>
        <w:t>、合作内容</w:t>
      </w:r>
    </w:p>
    <w:p w14:paraId="5A2A2DA6">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宋体" w:hAnsi="宋体" w:eastAsia="宋体"/>
          <w:b/>
          <w:sz w:val="28"/>
          <w:szCs w:val="28"/>
          <w:lang w:eastAsia="zh-CN"/>
        </w:rPr>
      </w:pPr>
    </w:p>
    <w:p w14:paraId="6EA2EEAA">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宋体" w:hAnsi="宋体" w:eastAsia="宋体"/>
          <w:b/>
          <w:sz w:val="28"/>
          <w:szCs w:val="28"/>
          <w:lang w:eastAsia="zh-CN"/>
        </w:rPr>
      </w:pPr>
    </w:p>
    <w:p w14:paraId="590889E8">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ascii="宋体" w:hAnsi="宋体" w:eastAsia="宋体"/>
          <w:b/>
          <w:sz w:val="28"/>
          <w:szCs w:val="28"/>
        </w:rPr>
      </w:pPr>
      <w:r>
        <w:rPr>
          <w:rFonts w:hint="eastAsia" w:ascii="宋体" w:hAnsi="宋体" w:eastAsia="宋体"/>
          <w:b/>
          <w:sz w:val="28"/>
          <w:szCs w:val="28"/>
          <w:lang w:eastAsia="zh-CN"/>
        </w:rPr>
        <w:t>四、合作方式</w:t>
      </w:r>
    </w:p>
    <w:p w14:paraId="1AC35835">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r>
        <w:rPr>
          <w:rFonts w:hint="eastAsia" w:ascii="仿宋" w:hAnsi="仿宋" w:eastAsia="仿宋"/>
          <w:color w:val="333333"/>
          <w:sz w:val="28"/>
          <w:szCs w:val="28"/>
          <w:lang w:val="en-US" w:eastAsia="zh-CN"/>
        </w:rPr>
        <w:t>（一）甲方的权利与义务</w:t>
      </w:r>
    </w:p>
    <w:p w14:paraId="793BC3A6">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p>
    <w:p w14:paraId="2144D172">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r>
        <w:rPr>
          <w:rFonts w:hint="eastAsia" w:ascii="仿宋" w:hAnsi="仿宋" w:eastAsia="仿宋"/>
          <w:color w:val="333333"/>
          <w:sz w:val="28"/>
          <w:szCs w:val="28"/>
          <w:lang w:val="en-US" w:eastAsia="zh-CN"/>
        </w:rPr>
        <w:t>（二）乙方的权利与义务</w:t>
      </w:r>
    </w:p>
    <w:p w14:paraId="59E979CD">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p>
    <w:p w14:paraId="3152CBB3">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宋体" w:hAnsi="宋体" w:eastAsia="宋体"/>
          <w:b/>
          <w:sz w:val="28"/>
          <w:szCs w:val="28"/>
          <w:lang w:val="en-US" w:eastAsia="zh-CN"/>
        </w:rPr>
      </w:pPr>
      <w:r>
        <w:rPr>
          <w:rFonts w:hint="eastAsia"/>
          <w:b/>
          <w:sz w:val="28"/>
          <w:szCs w:val="28"/>
          <w:lang w:val="en-US" w:eastAsia="zh-CN"/>
        </w:rPr>
        <w:t>五、</w:t>
      </w:r>
      <w:r>
        <w:rPr>
          <w:rFonts w:hint="eastAsia" w:ascii="宋体" w:hAnsi="宋体" w:eastAsia="宋体"/>
          <w:b/>
          <w:sz w:val="28"/>
          <w:szCs w:val="28"/>
          <w:lang w:val="en-US" w:eastAsia="zh-CN"/>
        </w:rPr>
        <w:t>经费管理</w:t>
      </w:r>
    </w:p>
    <w:p w14:paraId="1056ECFD">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r>
        <w:rPr>
          <w:rFonts w:hint="eastAsia" w:ascii="仿宋" w:hAnsi="仿宋" w:eastAsia="仿宋"/>
          <w:color w:val="333333"/>
          <w:sz w:val="28"/>
          <w:szCs w:val="28"/>
          <w:lang w:val="en-US" w:eastAsia="zh-CN"/>
        </w:rPr>
        <w:t>1、启动经费。甲方向乙方提供研发平台经费，合作期</w:t>
      </w:r>
      <w:r>
        <w:rPr>
          <w:rFonts w:hint="eastAsia" w:ascii="仿宋" w:hAnsi="仿宋" w:eastAsia="仿宋"/>
          <w:color w:val="333333"/>
          <w:sz w:val="28"/>
          <w:szCs w:val="28"/>
          <w:u w:val="single"/>
          <w:lang w:val="en-US" w:eastAsia="zh-CN"/>
        </w:rPr>
        <w:t xml:space="preserve">    年（注：不超过5年）</w:t>
      </w:r>
      <w:r>
        <w:rPr>
          <w:rFonts w:hint="eastAsia" w:ascii="仿宋" w:hAnsi="仿宋" w:eastAsia="仿宋"/>
          <w:color w:val="333333"/>
          <w:sz w:val="28"/>
          <w:szCs w:val="28"/>
          <w:lang w:val="en-US" w:eastAsia="zh-CN"/>
        </w:rPr>
        <w:t>总经费</w:t>
      </w:r>
      <w:r>
        <w:rPr>
          <w:rFonts w:hint="eastAsia" w:ascii="仿宋" w:hAnsi="仿宋" w:eastAsia="仿宋"/>
          <w:color w:val="333333"/>
          <w:sz w:val="28"/>
          <w:szCs w:val="28"/>
          <w:u w:val="single"/>
          <w:lang w:val="en-US" w:eastAsia="zh-CN"/>
        </w:rPr>
        <w:t xml:space="preserve">       </w:t>
      </w:r>
      <w:r>
        <w:rPr>
          <w:rFonts w:hint="eastAsia" w:ascii="仿宋" w:hAnsi="仿宋" w:eastAsia="仿宋"/>
          <w:color w:val="333333"/>
          <w:sz w:val="28"/>
          <w:szCs w:val="28"/>
          <w:lang w:val="en-US" w:eastAsia="zh-CN"/>
        </w:rPr>
        <w:t>万元（不低于200万元）；首期到校经费不得低于100万元，在合同签订后15个工作日内通过银行转账的方式划拨至乙方银行账户；后续资金可根据项目进展情况分笔支付；未按协议约定到款，联合研发平台自动撤销。</w:t>
      </w:r>
    </w:p>
    <w:p w14:paraId="075E3498">
      <w:pPr>
        <w:keepNext w:val="0"/>
        <w:keepLines w:val="0"/>
        <w:pageBreakBefore w:val="0"/>
        <w:widowControl/>
        <w:kinsoku/>
        <w:wordWrap/>
        <w:overflowPunct/>
        <w:topLinePunct w:val="0"/>
        <w:autoSpaceDE/>
        <w:autoSpaceDN/>
        <w:bidi w:val="0"/>
        <w:adjustRightInd w:val="0"/>
        <w:snapToGrid w:val="0"/>
        <w:spacing w:after="0"/>
        <w:ind w:left="0" w:leftChars="0" w:firstLine="441" w:firstLineChars="157"/>
        <w:textAlignment w:val="auto"/>
        <w:rPr>
          <w:rFonts w:hint="eastAsia" w:ascii="仿宋" w:hAnsi="仿宋" w:eastAsia="仿宋"/>
          <w:b/>
          <w:bCs/>
          <w:color w:val="333333"/>
          <w:sz w:val="28"/>
          <w:szCs w:val="28"/>
          <w:lang w:val="en-US" w:eastAsia="zh-CN"/>
        </w:rPr>
      </w:pPr>
      <w:r>
        <w:rPr>
          <w:rFonts w:hint="eastAsia" w:ascii="仿宋" w:hAnsi="仿宋" w:eastAsia="仿宋"/>
          <w:b/>
          <w:bCs/>
          <w:color w:val="333333"/>
          <w:sz w:val="28"/>
          <w:szCs w:val="28"/>
          <w:lang w:val="en-US" w:eastAsia="zh-CN"/>
        </w:rPr>
        <w:t>乙方账户信息：</w:t>
      </w:r>
    </w:p>
    <w:p w14:paraId="4D5A07B8">
      <w:pPr>
        <w:keepNext w:val="0"/>
        <w:keepLines w:val="0"/>
        <w:pageBreakBefore w:val="0"/>
        <w:widowControl/>
        <w:kinsoku/>
        <w:wordWrap/>
        <w:overflowPunct/>
        <w:topLinePunct w:val="0"/>
        <w:autoSpaceDE/>
        <w:autoSpaceDN/>
        <w:bidi w:val="0"/>
        <w:adjustRightInd w:val="0"/>
        <w:snapToGrid w:val="0"/>
        <w:spacing w:after="0"/>
        <w:ind w:left="0" w:leftChars="0" w:firstLine="441" w:firstLineChars="157"/>
        <w:textAlignment w:val="auto"/>
        <w:rPr>
          <w:rFonts w:hint="eastAsia" w:ascii="仿宋" w:hAnsi="仿宋" w:eastAsia="仿宋"/>
          <w:b/>
          <w:bCs/>
          <w:color w:val="333333"/>
          <w:sz w:val="28"/>
          <w:szCs w:val="28"/>
          <w:lang w:val="en-US" w:eastAsia="zh-CN"/>
        </w:rPr>
      </w:pPr>
      <w:r>
        <w:rPr>
          <w:rFonts w:hint="eastAsia" w:ascii="仿宋" w:hAnsi="仿宋" w:eastAsia="仿宋"/>
          <w:b/>
          <w:bCs/>
          <w:color w:val="333333"/>
          <w:sz w:val="28"/>
          <w:szCs w:val="28"/>
          <w:lang w:val="en-US" w:eastAsia="zh-CN"/>
        </w:rPr>
        <w:t>纳税人名称：福建理工大学</w:t>
      </w:r>
    </w:p>
    <w:p w14:paraId="6A80295D">
      <w:pPr>
        <w:keepNext w:val="0"/>
        <w:keepLines w:val="0"/>
        <w:pageBreakBefore w:val="0"/>
        <w:widowControl/>
        <w:kinsoku/>
        <w:wordWrap/>
        <w:overflowPunct/>
        <w:topLinePunct w:val="0"/>
        <w:autoSpaceDE/>
        <w:autoSpaceDN/>
        <w:bidi w:val="0"/>
        <w:adjustRightInd w:val="0"/>
        <w:snapToGrid w:val="0"/>
        <w:spacing w:after="0"/>
        <w:ind w:left="0" w:leftChars="0" w:firstLine="441" w:firstLineChars="157"/>
        <w:textAlignment w:val="auto"/>
        <w:rPr>
          <w:rFonts w:hint="eastAsia" w:ascii="仿宋" w:hAnsi="仿宋" w:eastAsia="仿宋"/>
          <w:b/>
          <w:bCs/>
          <w:color w:val="333333"/>
          <w:sz w:val="28"/>
          <w:szCs w:val="28"/>
          <w:lang w:val="en-US" w:eastAsia="zh-CN"/>
        </w:rPr>
      </w:pPr>
      <w:r>
        <w:rPr>
          <w:rFonts w:hint="eastAsia" w:ascii="仿宋" w:hAnsi="仿宋" w:eastAsia="仿宋"/>
          <w:b/>
          <w:bCs/>
          <w:color w:val="333333"/>
          <w:sz w:val="28"/>
          <w:szCs w:val="28"/>
          <w:lang w:val="en-US" w:eastAsia="zh-CN"/>
        </w:rPr>
        <w:t>统一社会信用代码:</w:t>
      </w:r>
      <w:r>
        <w:rPr>
          <w:rFonts w:hint="eastAsia" w:ascii="仿宋" w:hAnsi="仿宋" w:eastAsia="仿宋" w:cs="宋体"/>
          <w:b/>
          <w:bCs/>
          <w:i w:val="0"/>
          <w:iCs w:val="0"/>
          <w:caps w:val="0"/>
          <w:color w:val="333333"/>
          <w:spacing w:val="0"/>
          <w:sz w:val="28"/>
          <w:szCs w:val="28"/>
          <w:shd w:val="clear" w:fill="auto"/>
        </w:rPr>
        <w:t>12350000746375087E</w:t>
      </w:r>
    </w:p>
    <w:p w14:paraId="459E5114">
      <w:pPr>
        <w:keepNext w:val="0"/>
        <w:keepLines w:val="0"/>
        <w:pageBreakBefore w:val="0"/>
        <w:widowControl/>
        <w:kinsoku/>
        <w:wordWrap/>
        <w:overflowPunct/>
        <w:topLinePunct w:val="0"/>
        <w:autoSpaceDE/>
        <w:autoSpaceDN/>
        <w:bidi w:val="0"/>
        <w:adjustRightInd w:val="0"/>
        <w:snapToGrid w:val="0"/>
        <w:spacing w:after="0"/>
        <w:ind w:left="0" w:leftChars="0" w:firstLine="441" w:firstLineChars="157"/>
        <w:textAlignment w:val="auto"/>
        <w:rPr>
          <w:rFonts w:hint="eastAsia" w:ascii="仿宋" w:hAnsi="仿宋" w:eastAsia="仿宋"/>
          <w:b/>
          <w:bCs/>
          <w:color w:val="333333"/>
          <w:sz w:val="28"/>
          <w:szCs w:val="28"/>
          <w:lang w:val="en-US" w:eastAsia="zh-CN"/>
        </w:rPr>
      </w:pPr>
      <w:r>
        <w:rPr>
          <w:rFonts w:hint="eastAsia" w:ascii="仿宋" w:hAnsi="仿宋" w:eastAsia="仿宋"/>
          <w:b/>
          <w:bCs/>
          <w:color w:val="333333"/>
          <w:sz w:val="28"/>
          <w:szCs w:val="28"/>
          <w:lang w:val="en-US" w:eastAsia="zh-CN"/>
        </w:rPr>
        <w:t>地址：</w:t>
      </w:r>
      <w:r>
        <w:rPr>
          <w:rFonts w:hint="eastAsia" w:ascii="仿宋" w:hAnsi="仿宋" w:eastAsia="仿宋" w:cs="宋体"/>
          <w:b/>
          <w:bCs/>
          <w:i w:val="0"/>
          <w:iCs w:val="0"/>
          <w:caps w:val="0"/>
          <w:color w:val="333333"/>
          <w:spacing w:val="0"/>
          <w:sz w:val="28"/>
          <w:szCs w:val="28"/>
          <w:shd w:val="clear" w:fill="auto"/>
        </w:rPr>
        <w:t>福建省福州市大学新区学府南路33号</w:t>
      </w:r>
    </w:p>
    <w:p w14:paraId="2172D0B1">
      <w:pPr>
        <w:keepNext w:val="0"/>
        <w:keepLines w:val="0"/>
        <w:pageBreakBefore w:val="0"/>
        <w:widowControl/>
        <w:kinsoku/>
        <w:wordWrap/>
        <w:overflowPunct/>
        <w:topLinePunct w:val="0"/>
        <w:autoSpaceDE/>
        <w:autoSpaceDN/>
        <w:bidi w:val="0"/>
        <w:adjustRightInd w:val="0"/>
        <w:snapToGrid w:val="0"/>
        <w:spacing w:after="0"/>
        <w:ind w:left="0" w:leftChars="0" w:firstLine="441" w:firstLineChars="157"/>
        <w:textAlignment w:val="auto"/>
        <w:rPr>
          <w:rFonts w:hint="eastAsia" w:ascii="仿宋" w:hAnsi="仿宋" w:eastAsia="仿宋"/>
          <w:b/>
          <w:bCs/>
          <w:color w:val="333333"/>
          <w:sz w:val="28"/>
          <w:szCs w:val="28"/>
          <w:lang w:val="en-US" w:eastAsia="zh-CN"/>
        </w:rPr>
      </w:pPr>
      <w:r>
        <w:rPr>
          <w:rFonts w:hint="eastAsia" w:ascii="仿宋" w:hAnsi="仿宋" w:eastAsia="仿宋"/>
          <w:b/>
          <w:bCs/>
          <w:color w:val="333333"/>
          <w:sz w:val="28"/>
          <w:szCs w:val="28"/>
          <w:lang w:val="en-US" w:eastAsia="zh-CN"/>
        </w:rPr>
        <w:t>开户银行：</w:t>
      </w:r>
      <w:r>
        <w:rPr>
          <w:rFonts w:hint="eastAsia" w:ascii="仿宋" w:hAnsi="仿宋" w:eastAsia="仿宋" w:cs="宋体"/>
          <w:b/>
          <w:bCs/>
          <w:i w:val="0"/>
          <w:iCs w:val="0"/>
          <w:caps w:val="0"/>
          <w:color w:val="333333"/>
          <w:spacing w:val="0"/>
          <w:sz w:val="28"/>
          <w:szCs w:val="28"/>
          <w:shd w:val="clear" w:fill="auto"/>
        </w:rPr>
        <w:t>中国建设</w:t>
      </w:r>
      <w:r>
        <w:rPr>
          <w:rStyle w:val="8"/>
          <w:rFonts w:hint="eastAsia" w:ascii="仿宋" w:hAnsi="仿宋" w:eastAsia="仿宋" w:cs="宋体"/>
          <w:b/>
          <w:bCs/>
          <w:i w:val="0"/>
          <w:iCs w:val="0"/>
          <w:caps w:val="0"/>
          <w:color w:val="333333"/>
          <w:spacing w:val="0"/>
          <w:sz w:val="28"/>
          <w:szCs w:val="28"/>
          <w:shd w:val="clear" w:fill="FFFFFF"/>
        </w:rPr>
        <w:t>银行</w:t>
      </w:r>
      <w:r>
        <w:rPr>
          <w:rFonts w:hint="eastAsia" w:ascii="仿宋" w:hAnsi="仿宋" w:eastAsia="仿宋" w:cs="宋体"/>
          <w:b/>
          <w:bCs/>
          <w:i w:val="0"/>
          <w:iCs w:val="0"/>
          <w:caps w:val="0"/>
          <w:color w:val="333333"/>
          <w:spacing w:val="0"/>
          <w:sz w:val="28"/>
          <w:szCs w:val="28"/>
          <w:shd w:val="clear" w:fill="auto"/>
        </w:rPr>
        <w:t>福州市大学城支行</w:t>
      </w:r>
    </w:p>
    <w:p w14:paraId="087A625D">
      <w:pPr>
        <w:keepNext w:val="0"/>
        <w:keepLines w:val="0"/>
        <w:pageBreakBefore w:val="0"/>
        <w:widowControl/>
        <w:kinsoku/>
        <w:wordWrap/>
        <w:overflowPunct/>
        <w:topLinePunct w:val="0"/>
        <w:autoSpaceDE/>
        <w:autoSpaceDN/>
        <w:bidi w:val="0"/>
        <w:adjustRightInd w:val="0"/>
        <w:snapToGrid w:val="0"/>
        <w:spacing w:after="0"/>
        <w:ind w:left="0" w:leftChars="0" w:firstLine="441" w:firstLineChars="157"/>
        <w:textAlignment w:val="auto"/>
        <w:rPr>
          <w:rFonts w:hint="eastAsia" w:ascii="仿宋" w:hAnsi="仿宋" w:eastAsia="仿宋"/>
          <w:b/>
          <w:bCs/>
          <w:color w:val="333333"/>
          <w:sz w:val="28"/>
          <w:szCs w:val="28"/>
          <w:lang w:val="en-US" w:eastAsia="zh-CN"/>
        </w:rPr>
      </w:pPr>
      <w:r>
        <w:rPr>
          <w:rFonts w:hint="eastAsia" w:ascii="仿宋" w:hAnsi="仿宋" w:eastAsia="仿宋"/>
          <w:b/>
          <w:bCs/>
          <w:color w:val="333333"/>
          <w:sz w:val="28"/>
          <w:szCs w:val="28"/>
          <w:lang w:val="en-US" w:eastAsia="zh-CN"/>
        </w:rPr>
        <w:t>银行账号：</w:t>
      </w:r>
      <w:r>
        <w:rPr>
          <w:rFonts w:hint="eastAsia" w:ascii="仿宋" w:hAnsi="仿宋" w:eastAsia="仿宋" w:cs="宋体"/>
          <w:b/>
          <w:bCs/>
          <w:i w:val="0"/>
          <w:iCs w:val="0"/>
          <w:caps w:val="0"/>
          <w:color w:val="333333"/>
          <w:spacing w:val="0"/>
          <w:sz w:val="28"/>
          <w:szCs w:val="28"/>
        </w:rPr>
        <w:t>35050161990109123123</w:t>
      </w:r>
    </w:p>
    <w:p w14:paraId="1F91B57D">
      <w:pPr>
        <w:keepNext w:val="0"/>
        <w:keepLines w:val="0"/>
        <w:pageBreakBefore w:val="0"/>
        <w:widowControl/>
        <w:kinsoku/>
        <w:wordWrap/>
        <w:overflowPunct/>
        <w:topLinePunct w:val="0"/>
        <w:autoSpaceDE/>
        <w:autoSpaceDN/>
        <w:bidi w:val="0"/>
        <w:adjustRightInd w:val="0"/>
        <w:snapToGrid w:val="0"/>
        <w:spacing w:after="0"/>
        <w:ind w:left="0" w:leftChars="0" w:firstLine="439" w:firstLineChars="157"/>
        <w:textAlignment w:val="auto"/>
        <w:rPr>
          <w:rFonts w:hint="eastAsia" w:ascii="仿宋" w:hAnsi="仿宋" w:eastAsia="仿宋"/>
          <w:b w:val="0"/>
          <w:bCs w:val="0"/>
          <w:color w:val="333333"/>
          <w:sz w:val="28"/>
          <w:szCs w:val="28"/>
          <w:u w:val="none"/>
          <w:shd w:val="clear" w:color="auto" w:fill="auto"/>
          <w:lang w:val="en-US" w:eastAsia="zh-CN" w:bidi="zh-TW"/>
        </w:rPr>
      </w:pPr>
    </w:p>
    <w:p w14:paraId="386EBB7D">
      <w:pPr>
        <w:pStyle w:val="18"/>
        <w:keepNext w:val="0"/>
        <w:keepLines w:val="0"/>
        <w:pageBreakBefore w:val="0"/>
        <w:widowControl w:val="0"/>
        <w:shd w:val="clear" w:color="auto" w:fill="auto"/>
        <w:kinsoku/>
        <w:wordWrap/>
        <w:overflowPunct/>
        <w:topLinePunct w:val="0"/>
        <w:autoSpaceDE/>
        <w:autoSpaceDN/>
        <w:bidi w:val="0"/>
        <w:adjustRightInd/>
        <w:snapToGrid w:val="0"/>
        <w:spacing w:after="0" w:line="360" w:lineRule="auto"/>
        <w:ind w:firstLine="560" w:firstLineChars="200"/>
        <w:jc w:val="both"/>
        <w:textAlignment w:val="auto"/>
        <w:rPr>
          <w:rFonts w:hint="eastAsia" w:ascii="仿宋" w:hAnsi="仿宋" w:eastAsia="仿宋" w:cs="宋体"/>
          <w:snapToGrid/>
          <w:color w:val="333333"/>
          <w:spacing w:val="0"/>
          <w:kern w:val="0"/>
          <w:sz w:val="28"/>
          <w:szCs w:val="28"/>
          <w:highlight w:val="none"/>
          <w:lang w:val="en-US" w:eastAsia="zh-CN" w:bidi="zh-TW"/>
        </w:rPr>
      </w:pPr>
      <w:r>
        <w:rPr>
          <w:rFonts w:hint="eastAsia" w:ascii="仿宋" w:hAnsi="仿宋" w:eastAsia="仿宋"/>
          <w:color w:val="333333"/>
          <w:sz w:val="28"/>
          <w:szCs w:val="28"/>
          <w:highlight w:val="none"/>
          <w:lang w:val="en-US" w:eastAsia="zh-CN" w:bidi="zh-TW"/>
        </w:rPr>
        <w:t>2、</w:t>
      </w:r>
      <w:r>
        <w:rPr>
          <w:rFonts w:hint="eastAsia" w:ascii="仿宋" w:hAnsi="仿宋" w:eastAsia="仿宋" w:cs="宋体"/>
          <w:snapToGrid/>
          <w:color w:val="333333"/>
          <w:spacing w:val="0"/>
          <w:kern w:val="0"/>
          <w:sz w:val="28"/>
          <w:szCs w:val="28"/>
          <w:highlight w:val="none"/>
          <w:lang w:val="en-US" w:eastAsia="zh-CN" w:bidi="zh-TW"/>
        </w:rPr>
        <w:t>平台经费应按照合同或协议约定合理使用，具体参照《福建理工大学横向科研项目管理办法》执行。</w:t>
      </w:r>
    </w:p>
    <w:p w14:paraId="78A61C41">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default" w:ascii="仿宋" w:hAnsi="仿宋" w:eastAsia="仿宋"/>
          <w:color w:val="333333"/>
          <w:sz w:val="28"/>
          <w:szCs w:val="28"/>
          <w:highlight w:val="yellow"/>
          <w:lang w:val="en-US" w:eastAsia="zh-CN"/>
        </w:rPr>
      </w:pPr>
    </w:p>
    <w:p w14:paraId="000F53AB">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宋体" w:hAnsi="宋体" w:eastAsia="宋体"/>
          <w:b/>
          <w:sz w:val="28"/>
          <w:szCs w:val="28"/>
          <w:lang w:eastAsia="zh-CN"/>
        </w:rPr>
      </w:pPr>
    </w:p>
    <w:p w14:paraId="26AFF526">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宋体" w:hAnsi="宋体" w:eastAsia="宋体"/>
          <w:sz w:val="28"/>
          <w:szCs w:val="28"/>
          <w:lang w:eastAsia="zh-CN"/>
        </w:rPr>
      </w:pPr>
      <w:r>
        <w:rPr>
          <w:rFonts w:hint="eastAsia" w:ascii="宋体" w:hAnsi="宋体" w:eastAsia="宋体"/>
          <w:b/>
          <w:sz w:val="28"/>
          <w:szCs w:val="28"/>
          <w:lang w:eastAsia="zh-CN"/>
        </w:rPr>
        <w:t>六</w:t>
      </w:r>
      <w:r>
        <w:rPr>
          <w:rFonts w:hint="eastAsia" w:ascii="宋体" w:hAnsi="宋体" w:eastAsia="宋体"/>
          <w:b/>
          <w:sz w:val="28"/>
          <w:szCs w:val="28"/>
        </w:rPr>
        <w:t>、知识产权</w:t>
      </w:r>
      <w:r>
        <w:rPr>
          <w:rFonts w:hint="eastAsia"/>
          <w:b/>
          <w:sz w:val="28"/>
          <w:szCs w:val="28"/>
          <w:lang w:val="en-US" w:eastAsia="zh-CN"/>
        </w:rPr>
        <w:t>归属</w:t>
      </w:r>
      <w:r>
        <w:rPr>
          <w:rFonts w:hint="eastAsia" w:ascii="宋体" w:hAnsi="宋体" w:eastAsia="宋体"/>
          <w:b/>
          <w:sz w:val="28"/>
          <w:szCs w:val="28"/>
        </w:rPr>
        <w:t>及保密</w:t>
      </w:r>
      <w:r>
        <w:rPr>
          <w:rFonts w:hint="eastAsia"/>
          <w:b/>
          <w:sz w:val="28"/>
          <w:szCs w:val="28"/>
          <w:lang w:val="en-US" w:eastAsia="zh-CN"/>
        </w:rPr>
        <w:t>条款</w:t>
      </w:r>
    </w:p>
    <w:p w14:paraId="57CDB994">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p>
    <w:p w14:paraId="19BED20C">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宋体" w:hAnsi="宋体" w:eastAsia="宋体"/>
          <w:b/>
          <w:sz w:val="28"/>
          <w:szCs w:val="28"/>
          <w:lang w:eastAsia="zh-CN"/>
        </w:rPr>
      </w:pPr>
    </w:p>
    <w:p w14:paraId="3F06CAC8">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宋体" w:hAnsi="宋体" w:eastAsia="宋体"/>
          <w:b/>
          <w:sz w:val="28"/>
          <w:szCs w:val="28"/>
          <w:lang w:eastAsia="zh-CN"/>
        </w:rPr>
      </w:pPr>
      <w:r>
        <w:rPr>
          <w:rFonts w:hint="eastAsia" w:ascii="宋体" w:hAnsi="宋体" w:eastAsia="宋体"/>
          <w:b/>
          <w:sz w:val="28"/>
          <w:szCs w:val="28"/>
          <w:lang w:eastAsia="zh-CN"/>
        </w:rPr>
        <w:t>七</w:t>
      </w:r>
      <w:r>
        <w:rPr>
          <w:rFonts w:hint="eastAsia" w:ascii="宋体" w:hAnsi="宋体" w:eastAsia="宋体"/>
          <w:b/>
          <w:sz w:val="28"/>
          <w:szCs w:val="28"/>
        </w:rPr>
        <w:t>、</w:t>
      </w:r>
      <w:r>
        <w:rPr>
          <w:rFonts w:hint="eastAsia" w:ascii="宋体" w:hAnsi="宋体" w:eastAsia="宋体"/>
          <w:b/>
          <w:sz w:val="28"/>
          <w:szCs w:val="28"/>
          <w:lang w:eastAsia="zh-CN"/>
        </w:rPr>
        <w:t>其他</w:t>
      </w:r>
    </w:p>
    <w:p w14:paraId="27DA70EE">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r>
        <w:rPr>
          <w:rFonts w:hint="eastAsia" w:ascii="仿宋" w:hAnsi="仿宋" w:eastAsia="仿宋"/>
          <w:color w:val="333333"/>
          <w:sz w:val="28"/>
          <w:szCs w:val="28"/>
          <w:lang w:val="en-US" w:eastAsia="zh-CN"/>
        </w:rPr>
        <w:t>1、双方合作过程中发生的争议、分歧及未尽事宜由双方友好协商解决，协商不成的通过向被告方所在地</w:t>
      </w:r>
      <w:r>
        <w:rPr>
          <w:rFonts w:hint="eastAsia" w:ascii="仿宋" w:hAnsi="仿宋" w:eastAsia="仿宋" w:cs="仿宋"/>
          <w:color w:val="000000"/>
          <w:kern w:val="0"/>
          <w:sz w:val="28"/>
          <w:szCs w:val="28"/>
          <w:lang w:val="en-US" w:eastAsia="zh-CN" w:bidi="ar"/>
        </w:rPr>
        <w:t>人民法院</w:t>
      </w:r>
      <w:r>
        <w:rPr>
          <w:rFonts w:hint="eastAsia" w:ascii="仿宋" w:hAnsi="仿宋" w:eastAsia="仿宋"/>
          <w:color w:val="333333"/>
          <w:sz w:val="28"/>
          <w:szCs w:val="28"/>
          <w:lang w:val="en-US" w:eastAsia="zh-CN"/>
        </w:rPr>
        <w:t>诉讼解决。</w:t>
      </w:r>
    </w:p>
    <w:p w14:paraId="334A69E0">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olor w:val="333333"/>
          <w:sz w:val="28"/>
          <w:szCs w:val="28"/>
          <w:lang w:val="en-US" w:eastAsia="zh-CN"/>
        </w:rPr>
      </w:pPr>
      <w:r>
        <w:rPr>
          <w:rFonts w:hint="eastAsia" w:ascii="仿宋" w:hAnsi="仿宋" w:eastAsia="仿宋"/>
          <w:color w:val="333333"/>
          <w:sz w:val="28"/>
          <w:szCs w:val="28"/>
          <w:lang w:val="en-US" w:eastAsia="zh-CN"/>
        </w:rPr>
        <w:t>2、甲乙双方合作期限自*年*月*日至*年*月*日。合同期满，如果双方有继续合作的愿望且符合续签</w:t>
      </w:r>
      <w:r>
        <w:rPr>
          <w:rFonts w:hint="eastAsia" w:ascii="仿宋" w:hAnsi="仿宋" w:eastAsia="仿宋" w:cs="仿宋"/>
          <w:color w:val="000000"/>
          <w:kern w:val="0"/>
          <w:sz w:val="28"/>
          <w:szCs w:val="28"/>
          <w:lang w:val="en-US" w:eastAsia="zh-CN" w:bidi="ar"/>
        </w:rPr>
        <w:t>条件</w:t>
      </w:r>
      <w:r>
        <w:rPr>
          <w:rFonts w:hint="eastAsia" w:ascii="仿宋" w:hAnsi="仿宋" w:eastAsia="仿宋"/>
          <w:color w:val="333333"/>
          <w:sz w:val="28"/>
          <w:szCs w:val="28"/>
          <w:lang w:val="en-US" w:eastAsia="zh-CN"/>
        </w:rPr>
        <w:t>，双方可签署续签协议。不符合续签条件，自本协议到期之日起即自动终止，校企联合科研平台自动撤销，已到账经费可继续开展具体课题研究。</w:t>
      </w:r>
    </w:p>
    <w:p w14:paraId="62F56118">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sz w:val="28"/>
          <w:szCs w:val="28"/>
          <w:lang w:val="en-US" w:eastAsia="zh-CN" w:bidi="ar-SA"/>
        </w:rPr>
      </w:pPr>
      <w:r>
        <w:rPr>
          <w:rFonts w:hint="eastAsia" w:ascii="仿宋" w:hAnsi="仿宋" w:eastAsia="仿宋" w:cs="宋体"/>
          <w:color w:val="333333"/>
          <w:sz w:val="28"/>
          <w:szCs w:val="28"/>
          <w:lang w:val="en-US" w:eastAsia="zh-CN" w:bidi="ar-SA"/>
        </w:rPr>
        <w:t>3、任一方违反约定，经守约方书面催告后15日内仍未整改的，守约方有权单方无责解除本协议，并有权要求违约方赔偿守约方因此产生的损失。违约方在本协议项下的违约/赔偿责任上限为基于本协议项下合作而实际支付的全部款项。</w:t>
      </w:r>
    </w:p>
    <w:p w14:paraId="586AD2A6">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sz w:val="28"/>
          <w:szCs w:val="28"/>
          <w:lang w:val="en-US" w:eastAsia="zh-CN" w:bidi="ar-SA"/>
        </w:rPr>
      </w:pPr>
      <w:r>
        <w:rPr>
          <w:rFonts w:hint="eastAsia" w:ascii="仿宋" w:hAnsi="仿宋" w:eastAsia="仿宋" w:cs="宋体"/>
          <w:color w:val="333333"/>
          <w:sz w:val="28"/>
          <w:szCs w:val="28"/>
          <w:lang w:val="en-US" w:eastAsia="zh-CN" w:bidi="ar-SA"/>
        </w:rPr>
        <w:t>4、本协议所载内容不应被解释为甲乙双方合伙、合资或其他本合同涉及的科研合作内容以外的关系，不得用于其他任何性质的商业活动。对有违反或不执行合同者，不进行实质性科技合作或存在损害国家利益、学校利益者，学校有权解除校企联合科研平台合同并有权追究其相关责任。</w:t>
      </w:r>
    </w:p>
    <w:p w14:paraId="74AA79FD">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sz w:val="28"/>
          <w:szCs w:val="28"/>
          <w:lang w:val="en-US" w:eastAsia="zh-CN" w:bidi="ar-SA"/>
        </w:rPr>
      </w:pPr>
      <w:r>
        <w:rPr>
          <w:rFonts w:hint="eastAsia" w:ascii="仿宋" w:hAnsi="仿宋" w:eastAsia="仿宋" w:cs="宋体"/>
          <w:color w:val="333333"/>
          <w:sz w:val="28"/>
          <w:szCs w:val="28"/>
          <w:lang w:val="en-US" w:eastAsia="zh-CN" w:bidi="ar-SA"/>
        </w:rPr>
        <w:t>5、经学校批准成立的联合科研平台若有需要可以挂牌，但正式挂牌前应满足保障科研平台正常开展运行的必要的启动经费足额到账，挂牌有效期为合同有效期，挂牌适用范围为科研合作及其成果推广。联合科研平台仅在甲乙双方挂牌，不得在其他单位挂牌，不得建立分支机构，不得刻制印章，不得对外签订具有法律效力的文件。联合研发中心为非实体机构，甲乙双方不得以“**联合研发中心”字样的名义在校外注册登记为独立法人机构。</w:t>
      </w:r>
    </w:p>
    <w:p w14:paraId="793CE433">
      <w:pPr>
        <w:pStyle w:val="1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40"/>
        <w:jc w:val="both"/>
        <w:textAlignment w:val="auto"/>
        <w:rPr>
          <w:rFonts w:hint="eastAsia" w:ascii="仿宋" w:hAnsi="仿宋" w:eastAsia="仿宋" w:cs="宋体"/>
          <w:color w:val="333333"/>
          <w:sz w:val="28"/>
          <w:szCs w:val="28"/>
          <w:lang w:val="en-US" w:eastAsia="zh-CN" w:bidi="ar-SA"/>
        </w:rPr>
      </w:pPr>
      <w:r>
        <w:rPr>
          <w:rFonts w:hint="eastAsia" w:ascii="仿宋" w:hAnsi="仿宋" w:eastAsia="仿宋" w:cs="宋体"/>
          <w:color w:val="333333"/>
          <w:sz w:val="28"/>
          <w:szCs w:val="28"/>
          <w:lang w:val="en-US" w:eastAsia="zh-CN" w:bidi="ar-SA"/>
        </w:rPr>
        <w:t>6、</w:t>
      </w:r>
      <w:r>
        <w:rPr>
          <w:rFonts w:hint="eastAsia" w:ascii="仿宋" w:hAnsi="仿宋" w:eastAsia="仿宋"/>
          <w:color w:val="333333"/>
          <w:sz w:val="28"/>
          <w:szCs w:val="28"/>
          <w:lang w:val="en-US" w:eastAsia="zh-CN"/>
        </w:rPr>
        <w:t>本协议经双方签署生效，一式四份，各份具有同等法律效力。</w:t>
      </w:r>
      <w:r>
        <w:rPr>
          <w:rFonts w:hint="eastAsia" w:ascii="仿宋" w:hAnsi="仿宋" w:eastAsia="仿宋" w:cs="宋体"/>
          <w:color w:val="333333"/>
          <w:sz w:val="28"/>
          <w:szCs w:val="28"/>
          <w:lang w:val="en-US" w:eastAsia="zh-CN" w:bidi="ar-SA"/>
        </w:rPr>
        <w:t>本协议未尽事宜由</w:t>
      </w:r>
      <w:r>
        <w:rPr>
          <w:rFonts w:hint="eastAsia" w:ascii="仿宋" w:hAnsi="仿宋" w:eastAsia="仿宋" w:cs="仿宋"/>
          <w:color w:val="000000"/>
          <w:kern w:val="0"/>
          <w:sz w:val="28"/>
          <w:szCs w:val="28"/>
          <w:lang w:val="en-US" w:eastAsia="zh-CN" w:bidi="ar"/>
        </w:rPr>
        <w:t>双方</w:t>
      </w:r>
      <w:r>
        <w:rPr>
          <w:rFonts w:hint="eastAsia" w:ascii="仿宋" w:hAnsi="仿宋" w:eastAsia="仿宋" w:cs="宋体"/>
          <w:color w:val="333333"/>
          <w:sz w:val="28"/>
          <w:szCs w:val="28"/>
          <w:lang w:val="en-US" w:eastAsia="zh-CN" w:bidi="ar-SA"/>
        </w:rPr>
        <w:t>协商可以订立补充协议，补充协议与本协议同样具有法律效力。</w:t>
      </w:r>
    </w:p>
    <w:p w14:paraId="5E3F10D2">
      <w:pPr>
        <w:rPr>
          <w:rFonts w:hint="eastAsia" w:ascii="宋体" w:hAnsi="宋体" w:eastAsia="宋体"/>
          <w:b/>
          <w:sz w:val="24"/>
          <w:szCs w:val="24"/>
        </w:rPr>
      </w:pPr>
    </w:p>
    <w:p w14:paraId="63CF1D39">
      <w:pPr>
        <w:spacing w:after="0" w:line="360" w:lineRule="auto"/>
        <w:rPr>
          <w:rFonts w:hint="eastAsia" w:ascii="宋体" w:hAnsi="宋体" w:eastAsia="宋体"/>
          <w:b/>
          <w:sz w:val="24"/>
          <w:szCs w:val="24"/>
        </w:rPr>
      </w:pPr>
      <w:r>
        <w:rPr>
          <w:rFonts w:hint="eastAsia" w:ascii="宋体" w:hAnsi="宋体" w:eastAsia="宋体"/>
          <w:b/>
          <w:sz w:val="24"/>
          <w:szCs w:val="24"/>
        </w:rPr>
        <w:t>（以下无正文）</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3760"/>
      </w:tblGrid>
      <w:tr w14:paraId="41CC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14:paraId="080A1DFB">
            <w:pPr>
              <w:spacing w:after="0" w:line="360" w:lineRule="auto"/>
              <w:rPr>
                <w:rFonts w:ascii="宋体" w:hAnsi="宋体" w:eastAsia="宋体"/>
                <w:b/>
                <w:sz w:val="28"/>
                <w:szCs w:val="28"/>
              </w:rPr>
            </w:pPr>
            <w:r>
              <w:rPr>
                <w:rFonts w:hint="eastAsia" w:ascii="宋体" w:hAnsi="宋体" w:eastAsia="宋体"/>
                <w:b/>
                <w:sz w:val="28"/>
                <w:szCs w:val="28"/>
              </w:rPr>
              <w:t>甲方：</w:t>
            </w:r>
          </w:p>
          <w:p w14:paraId="4B8DBBD7">
            <w:pPr>
              <w:spacing w:after="0" w:line="360" w:lineRule="auto"/>
              <w:rPr>
                <w:rFonts w:ascii="宋体" w:hAnsi="宋体" w:eastAsia="宋体"/>
                <w:sz w:val="28"/>
                <w:szCs w:val="28"/>
              </w:rPr>
            </w:pPr>
          </w:p>
          <w:p w14:paraId="4DE811F3">
            <w:pPr>
              <w:spacing w:after="0" w:line="360" w:lineRule="auto"/>
              <w:rPr>
                <w:rFonts w:ascii="宋体" w:hAnsi="宋体" w:eastAsia="宋体"/>
                <w:sz w:val="28"/>
                <w:szCs w:val="28"/>
              </w:rPr>
            </w:pPr>
            <w:r>
              <w:rPr>
                <w:rFonts w:hint="eastAsia" w:ascii="宋体" w:hAnsi="宋体" w:eastAsia="宋体"/>
                <w:sz w:val="28"/>
                <w:szCs w:val="28"/>
              </w:rPr>
              <w:t>代表签字：</w:t>
            </w:r>
          </w:p>
          <w:p w14:paraId="14DC0D33">
            <w:pPr>
              <w:spacing w:after="0" w:line="360" w:lineRule="auto"/>
              <w:ind w:right="1120"/>
              <w:rPr>
                <w:rFonts w:ascii="宋体" w:hAnsi="宋体" w:eastAsia="宋体"/>
                <w:sz w:val="28"/>
                <w:szCs w:val="28"/>
              </w:rPr>
            </w:pPr>
          </w:p>
          <w:p w14:paraId="09933A7D">
            <w:pPr>
              <w:spacing w:after="0" w:line="360" w:lineRule="auto"/>
              <w:ind w:right="960" w:firstLine="560" w:firstLineChars="200"/>
              <w:rPr>
                <w:rFonts w:ascii="宋体" w:hAnsi="宋体" w:eastAsia="宋体"/>
                <w:sz w:val="28"/>
                <w:szCs w:val="28"/>
              </w:rPr>
            </w:pPr>
            <w:r>
              <w:rPr>
                <w:rFonts w:hint="eastAsia" w:ascii="宋体" w:hAnsi="宋体" w:eastAsia="宋体"/>
                <w:sz w:val="28"/>
                <w:szCs w:val="28"/>
              </w:rPr>
              <w:t xml:space="preserve">年  月  </w:t>
            </w:r>
            <w:r>
              <w:rPr>
                <w:rFonts w:ascii="宋体" w:hAnsi="宋体" w:eastAsia="宋体"/>
                <w:sz w:val="28"/>
                <w:szCs w:val="28"/>
              </w:rPr>
              <w:t xml:space="preserve"> </w:t>
            </w:r>
            <w:r>
              <w:rPr>
                <w:rFonts w:hint="eastAsia" w:ascii="宋体" w:hAnsi="宋体" w:eastAsia="宋体"/>
                <w:sz w:val="28"/>
                <w:szCs w:val="28"/>
              </w:rPr>
              <w:t xml:space="preserve">日  </w:t>
            </w:r>
          </w:p>
        </w:tc>
        <w:tc>
          <w:tcPr>
            <w:tcW w:w="3760" w:type="dxa"/>
          </w:tcPr>
          <w:p w14:paraId="658F3124">
            <w:pPr>
              <w:spacing w:after="0" w:line="360" w:lineRule="auto"/>
              <w:ind w:left="0" w:leftChars="0" w:firstLine="0" w:firstLineChars="0"/>
              <w:rPr>
                <w:rFonts w:hint="eastAsia" w:ascii="宋体" w:hAnsi="宋体" w:eastAsia="宋体"/>
                <w:sz w:val="28"/>
                <w:szCs w:val="28"/>
                <w:lang w:eastAsia="zh-CN"/>
              </w:rPr>
            </w:pPr>
            <w:r>
              <w:rPr>
                <w:rFonts w:hint="eastAsia" w:ascii="宋体" w:hAnsi="宋体" w:eastAsia="宋体"/>
                <w:b/>
                <w:sz w:val="28"/>
                <w:szCs w:val="28"/>
              </w:rPr>
              <w:t>乙方：</w:t>
            </w:r>
            <w:r>
              <w:rPr>
                <w:rFonts w:hint="eastAsia" w:ascii="宋体" w:hAnsi="宋体" w:eastAsia="宋体"/>
                <w:sz w:val="28"/>
                <w:szCs w:val="28"/>
                <w:lang w:eastAsia="zh-CN"/>
              </w:rPr>
              <w:t>福建理工大学</w:t>
            </w:r>
          </w:p>
          <w:p w14:paraId="4674021A">
            <w:pPr>
              <w:spacing w:after="0" w:line="360" w:lineRule="auto"/>
              <w:ind w:left="660" w:leftChars="300"/>
              <w:rPr>
                <w:rFonts w:ascii="宋体" w:hAnsi="宋体" w:eastAsia="宋体"/>
                <w:sz w:val="28"/>
                <w:szCs w:val="28"/>
              </w:rPr>
            </w:pPr>
          </w:p>
          <w:p w14:paraId="6761BFD9">
            <w:pPr>
              <w:spacing w:after="0" w:line="360" w:lineRule="auto"/>
              <w:ind w:firstLine="840" w:firstLineChars="300"/>
              <w:rPr>
                <w:rFonts w:ascii="宋体" w:hAnsi="宋体" w:eastAsia="宋体"/>
                <w:sz w:val="28"/>
                <w:szCs w:val="28"/>
              </w:rPr>
            </w:pPr>
            <w:r>
              <w:rPr>
                <w:rFonts w:hint="eastAsia" w:ascii="宋体" w:hAnsi="宋体" w:eastAsia="宋体"/>
                <w:sz w:val="28"/>
                <w:szCs w:val="28"/>
              </w:rPr>
              <w:t>代表签字：</w:t>
            </w:r>
          </w:p>
          <w:p w14:paraId="0227FEDD">
            <w:pPr>
              <w:spacing w:after="0" w:line="360" w:lineRule="auto"/>
              <w:ind w:right="1360"/>
              <w:rPr>
                <w:rFonts w:ascii="宋体" w:hAnsi="宋体" w:eastAsia="宋体"/>
                <w:sz w:val="28"/>
                <w:szCs w:val="28"/>
              </w:rPr>
            </w:pPr>
          </w:p>
          <w:p w14:paraId="5F25E602">
            <w:pPr>
              <w:spacing w:after="0" w:line="360" w:lineRule="auto"/>
              <w:ind w:right="240"/>
              <w:jc w:val="right"/>
              <w:rPr>
                <w:rFonts w:ascii="宋体" w:hAnsi="宋体" w:eastAsia="宋体"/>
                <w:sz w:val="28"/>
                <w:szCs w:val="28"/>
              </w:rPr>
            </w:pPr>
            <w:r>
              <w:rPr>
                <w:rFonts w:hint="eastAsia" w:ascii="宋体" w:hAnsi="宋体" w:eastAsia="宋体"/>
                <w:sz w:val="28"/>
                <w:szCs w:val="28"/>
              </w:rPr>
              <w:t xml:space="preserve">年   月  </w:t>
            </w:r>
            <w:r>
              <w:rPr>
                <w:rFonts w:ascii="宋体" w:hAnsi="宋体" w:eastAsia="宋体"/>
                <w:sz w:val="28"/>
                <w:szCs w:val="28"/>
              </w:rPr>
              <w:t xml:space="preserve"> </w:t>
            </w:r>
            <w:r>
              <w:rPr>
                <w:rFonts w:hint="eastAsia" w:ascii="宋体" w:hAnsi="宋体" w:eastAsia="宋体"/>
                <w:sz w:val="28"/>
                <w:szCs w:val="28"/>
              </w:rPr>
              <w:t>日</w:t>
            </w:r>
          </w:p>
        </w:tc>
      </w:tr>
    </w:tbl>
    <w:p w14:paraId="7734DE7A">
      <w:pPr>
        <w:spacing w:beforeLines="100" w:line="220" w:lineRule="atLeast"/>
        <w:rPr>
          <w:rFonts w:ascii="宋体" w:hAnsi="宋体" w:eastAsia="宋体"/>
          <w:b/>
          <w:sz w:val="28"/>
          <w:szCs w:val="28"/>
        </w:rPr>
      </w:pPr>
    </w:p>
    <w:sectPr>
      <w:footerReference r:id="rId4" w:type="default"/>
      <w:pgSz w:w="11906" w:h="16838"/>
      <w:pgMar w:top="1440" w:right="1800" w:bottom="1440" w:left="1800" w:header="708" w:footer="708"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19FD">
    <w:pPr>
      <w:pStyle w:val="4"/>
      <w:jc w:val="center"/>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WVhOWJhOGNjNmQxM2UzZjY3ZDUwMjI0YjkyZGEifQ=="/>
  </w:docVars>
  <w:rsids>
    <w:rsidRoot w:val="00172A27"/>
    <w:rsid w:val="000204EE"/>
    <w:rsid w:val="000329A2"/>
    <w:rsid w:val="00034B87"/>
    <w:rsid w:val="00034D23"/>
    <w:rsid w:val="0005064A"/>
    <w:rsid w:val="0007121F"/>
    <w:rsid w:val="000958F3"/>
    <w:rsid w:val="000D0CC4"/>
    <w:rsid w:val="000D4314"/>
    <w:rsid w:val="000E610A"/>
    <w:rsid w:val="00117C91"/>
    <w:rsid w:val="00135412"/>
    <w:rsid w:val="0014720C"/>
    <w:rsid w:val="0014787F"/>
    <w:rsid w:val="0016033F"/>
    <w:rsid w:val="001706D2"/>
    <w:rsid w:val="00172B4E"/>
    <w:rsid w:val="001B76D7"/>
    <w:rsid w:val="001C3767"/>
    <w:rsid w:val="001C71C4"/>
    <w:rsid w:val="00214548"/>
    <w:rsid w:val="00222330"/>
    <w:rsid w:val="002424EB"/>
    <w:rsid w:val="002451E1"/>
    <w:rsid w:val="00253FF5"/>
    <w:rsid w:val="002618DF"/>
    <w:rsid w:val="00270EE4"/>
    <w:rsid w:val="00292F49"/>
    <w:rsid w:val="002E3C4E"/>
    <w:rsid w:val="002E752B"/>
    <w:rsid w:val="002F49CD"/>
    <w:rsid w:val="00367AA3"/>
    <w:rsid w:val="003C6C06"/>
    <w:rsid w:val="003D0493"/>
    <w:rsid w:val="00427D81"/>
    <w:rsid w:val="00443FB4"/>
    <w:rsid w:val="00452B08"/>
    <w:rsid w:val="004C5C35"/>
    <w:rsid w:val="004D3C0B"/>
    <w:rsid w:val="004F09D6"/>
    <w:rsid w:val="004F4BDA"/>
    <w:rsid w:val="00535F43"/>
    <w:rsid w:val="005451FB"/>
    <w:rsid w:val="00561AD6"/>
    <w:rsid w:val="00572E64"/>
    <w:rsid w:val="005944CE"/>
    <w:rsid w:val="005A2EC9"/>
    <w:rsid w:val="005A2F5B"/>
    <w:rsid w:val="005B4451"/>
    <w:rsid w:val="005B5A19"/>
    <w:rsid w:val="005B6D9A"/>
    <w:rsid w:val="005B7E8F"/>
    <w:rsid w:val="005C7B2A"/>
    <w:rsid w:val="005D68D2"/>
    <w:rsid w:val="0060337D"/>
    <w:rsid w:val="0062338B"/>
    <w:rsid w:val="0064719B"/>
    <w:rsid w:val="00650EB9"/>
    <w:rsid w:val="006669A5"/>
    <w:rsid w:val="006A7732"/>
    <w:rsid w:val="006A78E3"/>
    <w:rsid w:val="006B3335"/>
    <w:rsid w:val="006C6369"/>
    <w:rsid w:val="006D7DB5"/>
    <w:rsid w:val="006F017A"/>
    <w:rsid w:val="006F21FB"/>
    <w:rsid w:val="006F2B95"/>
    <w:rsid w:val="00702BF7"/>
    <w:rsid w:val="00743FC5"/>
    <w:rsid w:val="007604D0"/>
    <w:rsid w:val="00786470"/>
    <w:rsid w:val="007879B5"/>
    <w:rsid w:val="007B25FC"/>
    <w:rsid w:val="00816C90"/>
    <w:rsid w:val="00822CDB"/>
    <w:rsid w:val="00836DC6"/>
    <w:rsid w:val="008D13D3"/>
    <w:rsid w:val="008E7F7D"/>
    <w:rsid w:val="00966B61"/>
    <w:rsid w:val="00993A31"/>
    <w:rsid w:val="009C172B"/>
    <w:rsid w:val="00A379B3"/>
    <w:rsid w:val="00A6072A"/>
    <w:rsid w:val="00A8475B"/>
    <w:rsid w:val="00A8512B"/>
    <w:rsid w:val="00AA724D"/>
    <w:rsid w:val="00AB0B82"/>
    <w:rsid w:val="00AB0F16"/>
    <w:rsid w:val="00AB38F3"/>
    <w:rsid w:val="00AF4093"/>
    <w:rsid w:val="00B107E1"/>
    <w:rsid w:val="00B20527"/>
    <w:rsid w:val="00B236BB"/>
    <w:rsid w:val="00B53CED"/>
    <w:rsid w:val="00B55F1E"/>
    <w:rsid w:val="00B621B6"/>
    <w:rsid w:val="00B6663D"/>
    <w:rsid w:val="00B75948"/>
    <w:rsid w:val="00BD39AF"/>
    <w:rsid w:val="00C226AA"/>
    <w:rsid w:val="00C2273D"/>
    <w:rsid w:val="00CC11F7"/>
    <w:rsid w:val="00CC77CF"/>
    <w:rsid w:val="00CD4891"/>
    <w:rsid w:val="00CE2BE3"/>
    <w:rsid w:val="00D024C5"/>
    <w:rsid w:val="00D0510C"/>
    <w:rsid w:val="00D17AB4"/>
    <w:rsid w:val="00D2543D"/>
    <w:rsid w:val="00D32D63"/>
    <w:rsid w:val="00D413D0"/>
    <w:rsid w:val="00D45405"/>
    <w:rsid w:val="00DB05EA"/>
    <w:rsid w:val="00DB0F8A"/>
    <w:rsid w:val="00DB13A2"/>
    <w:rsid w:val="00E21A12"/>
    <w:rsid w:val="00E24855"/>
    <w:rsid w:val="00E432E9"/>
    <w:rsid w:val="00E6496A"/>
    <w:rsid w:val="00E71685"/>
    <w:rsid w:val="00EB5DC3"/>
    <w:rsid w:val="00ED2E8A"/>
    <w:rsid w:val="00F01EB1"/>
    <w:rsid w:val="00F21283"/>
    <w:rsid w:val="00F37185"/>
    <w:rsid w:val="00F42253"/>
    <w:rsid w:val="00F7388C"/>
    <w:rsid w:val="00F75275"/>
    <w:rsid w:val="00FB34D4"/>
    <w:rsid w:val="00FE270E"/>
    <w:rsid w:val="01994E4A"/>
    <w:rsid w:val="023F2479"/>
    <w:rsid w:val="03774F79"/>
    <w:rsid w:val="079833F9"/>
    <w:rsid w:val="08033848"/>
    <w:rsid w:val="08660FF6"/>
    <w:rsid w:val="08F86759"/>
    <w:rsid w:val="0A1B5312"/>
    <w:rsid w:val="0B1673C7"/>
    <w:rsid w:val="0DDB50AD"/>
    <w:rsid w:val="0E252C04"/>
    <w:rsid w:val="0F430CDE"/>
    <w:rsid w:val="0FE8119F"/>
    <w:rsid w:val="10E93D4E"/>
    <w:rsid w:val="131B4E1E"/>
    <w:rsid w:val="132462E7"/>
    <w:rsid w:val="143A6A84"/>
    <w:rsid w:val="16050CEC"/>
    <w:rsid w:val="166F711D"/>
    <w:rsid w:val="185B7651"/>
    <w:rsid w:val="1A4B2188"/>
    <w:rsid w:val="1A950F51"/>
    <w:rsid w:val="1D694ACB"/>
    <w:rsid w:val="1DA542DD"/>
    <w:rsid w:val="1E8A0861"/>
    <w:rsid w:val="20394FEA"/>
    <w:rsid w:val="21095526"/>
    <w:rsid w:val="22002D0D"/>
    <w:rsid w:val="226119DA"/>
    <w:rsid w:val="249A6DF1"/>
    <w:rsid w:val="275F1DCA"/>
    <w:rsid w:val="2A43791D"/>
    <w:rsid w:val="2BCD04C8"/>
    <w:rsid w:val="2C0F23A5"/>
    <w:rsid w:val="2C237B56"/>
    <w:rsid w:val="2CE8006E"/>
    <w:rsid w:val="2D5F248F"/>
    <w:rsid w:val="2E0815A8"/>
    <w:rsid w:val="301601A6"/>
    <w:rsid w:val="30946DB2"/>
    <w:rsid w:val="33927049"/>
    <w:rsid w:val="33C960E4"/>
    <w:rsid w:val="33D857B8"/>
    <w:rsid w:val="34343BB7"/>
    <w:rsid w:val="352C6CAD"/>
    <w:rsid w:val="35BC359E"/>
    <w:rsid w:val="36C151D4"/>
    <w:rsid w:val="38042FDA"/>
    <w:rsid w:val="38AB1E58"/>
    <w:rsid w:val="3A2515D1"/>
    <w:rsid w:val="3CE44763"/>
    <w:rsid w:val="3F5D11AB"/>
    <w:rsid w:val="426018CC"/>
    <w:rsid w:val="45D40490"/>
    <w:rsid w:val="46002F31"/>
    <w:rsid w:val="470D1F7A"/>
    <w:rsid w:val="48B11034"/>
    <w:rsid w:val="48FF7609"/>
    <w:rsid w:val="499319DA"/>
    <w:rsid w:val="49A168DB"/>
    <w:rsid w:val="4ADD2BBA"/>
    <w:rsid w:val="4BE13928"/>
    <w:rsid w:val="4D695035"/>
    <w:rsid w:val="4F416781"/>
    <w:rsid w:val="4F5F404B"/>
    <w:rsid w:val="52966EEB"/>
    <w:rsid w:val="562468CA"/>
    <w:rsid w:val="56CF0F2B"/>
    <w:rsid w:val="58D61252"/>
    <w:rsid w:val="599959D4"/>
    <w:rsid w:val="5A1006E9"/>
    <w:rsid w:val="5A1F1865"/>
    <w:rsid w:val="5BE6449B"/>
    <w:rsid w:val="5C6E7D9F"/>
    <w:rsid w:val="5DA5552C"/>
    <w:rsid w:val="5DDD289B"/>
    <w:rsid w:val="5EF758C5"/>
    <w:rsid w:val="5FBC16D1"/>
    <w:rsid w:val="5FCC5817"/>
    <w:rsid w:val="60BA0556"/>
    <w:rsid w:val="60C51D73"/>
    <w:rsid w:val="638B442C"/>
    <w:rsid w:val="64B700D0"/>
    <w:rsid w:val="67395F4D"/>
    <w:rsid w:val="67E138F2"/>
    <w:rsid w:val="69580D63"/>
    <w:rsid w:val="6AF32B06"/>
    <w:rsid w:val="6B3636F3"/>
    <w:rsid w:val="6CF375ED"/>
    <w:rsid w:val="6D6D4BA2"/>
    <w:rsid w:val="70074E3A"/>
    <w:rsid w:val="71213920"/>
    <w:rsid w:val="71FA573D"/>
    <w:rsid w:val="72575099"/>
    <w:rsid w:val="72661C20"/>
    <w:rsid w:val="73016589"/>
    <w:rsid w:val="74B83913"/>
    <w:rsid w:val="74E314C0"/>
    <w:rsid w:val="754C6CA4"/>
    <w:rsid w:val="76773F05"/>
    <w:rsid w:val="76806D35"/>
    <w:rsid w:val="76DF35FA"/>
    <w:rsid w:val="77CF0586"/>
    <w:rsid w:val="78370902"/>
    <w:rsid w:val="78E26444"/>
    <w:rsid w:val="79636FF9"/>
    <w:rsid w:val="7A3C0A06"/>
    <w:rsid w:val="7B2446B6"/>
    <w:rsid w:val="7C4051DC"/>
    <w:rsid w:val="7D4C01C7"/>
    <w:rsid w:val="7E82293F"/>
    <w:rsid w:val="7EFE6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qFormat/>
    <w:uiPriority w:val="99"/>
    <w:pPr>
      <w:spacing w:after="0"/>
    </w:pPr>
    <w:rPr>
      <w:sz w:val="18"/>
      <w:szCs w:val="18"/>
    </w:rPr>
  </w:style>
  <w:style w:type="paragraph" w:styleId="4">
    <w:name w:val="footer"/>
    <w:basedOn w:val="1"/>
    <w:link w:val="13"/>
    <w:qFormat/>
    <w:uiPriority w:val="99"/>
    <w:pPr>
      <w:tabs>
        <w:tab w:val="center" w:pos="4153"/>
        <w:tab w:val="right" w:pos="8306"/>
      </w:tabs>
    </w:pPr>
    <w:rPr>
      <w:sz w:val="18"/>
      <w:szCs w:val="18"/>
    </w:rPr>
  </w:style>
  <w:style w:type="paragraph" w:styleId="5">
    <w:name w:val="header"/>
    <w:basedOn w:val="1"/>
    <w:link w:val="12"/>
    <w:qFormat/>
    <w:uiPriority w:val="99"/>
    <w:pPr>
      <w:pBdr>
        <w:bottom w:val="single" w:color="auto" w:sz="6" w:space="1"/>
      </w:pBdr>
      <w:tabs>
        <w:tab w:val="center" w:pos="4153"/>
        <w:tab w:val="right" w:pos="8306"/>
      </w:tabs>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Emphasis"/>
    <w:basedOn w:val="8"/>
    <w:qFormat/>
    <w:uiPriority w:val="20"/>
    <w:rPr>
      <w:i/>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qFormat/>
    <w:uiPriority w:val="99"/>
    <w:rPr>
      <w:rFonts w:ascii="Tahoma" w:hAnsi="Tahoma"/>
      <w:sz w:val="18"/>
      <w:szCs w:val="18"/>
    </w:rPr>
  </w:style>
  <w:style w:type="character" w:customStyle="1" w:styleId="13">
    <w:name w:val="页脚 Char"/>
    <w:basedOn w:val="8"/>
    <w:link w:val="4"/>
    <w:qFormat/>
    <w:uiPriority w:val="99"/>
    <w:rPr>
      <w:rFonts w:ascii="Tahoma" w:hAnsi="Tahoma"/>
      <w:sz w:val="18"/>
      <w:szCs w:val="18"/>
    </w:rPr>
  </w:style>
  <w:style w:type="paragraph" w:styleId="14">
    <w:name w:val="List Paragraph"/>
    <w:basedOn w:val="1"/>
    <w:qFormat/>
    <w:uiPriority w:val="34"/>
    <w:pPr>
      <w:ind w:firstLine="420" w:firstLineChars="200"/>
    </w:pPr>
  </w:style>
  <w:style w:type="paragraph" w:customStyle="1" w:styleId="15">
    <w:name w:val="正文正常"/>
    <w:basedOn w:val="1"/>
    <w:link w:val="16"/>
    <w:qFormat/>
    <w:uiPriority w:val="0"/>
    <w:pPr>
      <w:widowControl w:val="0"/>
      <w:adjustRightInd/>
      <w:snapToGrid/>
      <w:spacing w:after="0" w:line="500" w:lineRule="exact"/>
      <w:ind w:firstLine="560" w:firstLineChars="200"/>
      <w:jc w:val="both"/>
    </w:pPr>
    <w:rPr>
      <w:rFonts w:ascii="宋体" w:hAnsi="宋体" w:eastAsia="宋体" w:cs="Times New Roman"/>
      <w:spacing w:val="8"/>
      <w:kern w:val="2"/>
      <w:sz w:val="28"/>
      <w:szCs w:val="28"/>
    </w:rPr>
  </w:style>
  <w:style w:type="character" w:customStyle="1" w:styleId="16">
    <w:name w:val="正文正常 Char"/>
    <w:link w:val="15"/>
    <w:qFormat/>
    <w:uiPriority w:val="0"/>
    <w:rPr>
      <w:rFonts w:ascii="宋体" w:hAnsi="宋体" w:eastAsia="宋体" w:cs="Times New Roman"/>
      <w:spacing w:val="8"/>
      <w:kern w:val="2"/>
      <w:sz w:val="28"/>
      <w:szCs w:val="28"/>
    </w:rPr>
  </w:style>
  <w:style w:type="character" w:customStyle="1" w:styleId="17">
    <w:name w:val="批注框文本 Char"/>
    <w:basedOn w:val="8"/>
    <w:link w:val="3"/>
    <w:qFormat/>
    <w:uiPriority w:val="99"/>
    <w:rPr>
      <w:rFonts w:ascii="Tahoma" w:hAnsi="Tahoma"/>
      <w:sz w:val="18"/>
      <w:szCs w:val="18"/>
    </w:rPr>
  </w:style>
  <w:style w:type="paragraph" w:customStyle="1" w:styleId="18">
    <w:name w:val="Body text|1"/>
    <w:basedOn w:val="1"/>
    <w:qFormat/>
    <w:uiPriority w:val="0"/>
    <w:pPr>
      <w:widowControl w:val="0"/>
      <w:shd w:val="clear" w:color="auto" w:fill="auto"/>
      <w:spacing w:line="480" w:lineRule="auto"/>
    </w:pPr>
    <w:rPr>
      <w:rFonts w:ascii="宋体" w:hAnsi="宋体" w:eastAsia="宋体" w:cs="宋体"/>
      <w:sz w:val="19"/>
      <w:szCs w:val="19"/>
      <w:u w:val="none"/>
      <w:shd w:val="clear" w:color="auto" w:fill="auto"/>
      <w:lang w:val="zh-TW" w:eastAsia="zh-TW" w:bidi="zh-TW"/>
    </w:rPr>
  </w:style>
  <w:style w:type="paragraph" w:customStyle="1" w:styleId="19">
    <w:name w:val="Default"/>
    <w:unhideWhenUsed/>
    <w:qFormat/>
    <w:uiPriority w:val="99"/>
    <w:pPr>
      <w:widowControl w:val="0"/>
      <w:autoSpaceDE w:val="0"/>
      <w:autoSpaceDN w:val="0"/>
      <w:adjustRightInd w:val="0"/>
      <w:spacing w:beforeLines="0" w:afterLines="0"/>
    </w:pPr>
    <w:rPr>
      <w:rFonts w:hint="eastAsia" w:ascii="仿宋" w:hAnsi="仿宋" w:eastAsia="仿宋"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0C63-1D26-41C7-8406-B895C10D0A9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1236</Words>
  <Characters>1286</Characters>
  <Lines>24</Lines>
  <Paragraphs>6</Paragraphs>
  <TotalTime>1</TotalTime>
  <ScaleCrop>false</ScaleCrop>
  <LinksUpToDate>false</LinksUpToDate>
  <CharactersWithSpaces>1542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2021-03-25T04:41:00Z</dcterms:created>
  <dc:creator>WPS Office</dc:creator>
  <cp:lastModifiedBy>浏家小妞拉大锯</cp:lastModifiedBy>
  <cp:lastPrinted>2021-03-23T06:19:00Z</cp:lastPrinted>
  <dcterms:modified xsi:type="dcterms:W3CDTF">2026-01-07T00:54:33Z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D281F9AE4B16447FA833548B910D6675_13</vt:lpwstr>
  </property>
  <property fmtid="{D5CDD505-2E9C-101B-9397-08002B2CF9AE}" pid="4" name="KSOTemplateDocerSaveRecord">
    <vt:lpwstr>eyJoZGlkIjoiNWM1YzJjYWM5NDM2ZWZhNjE0OWMwZGZiYjAwYjZlMDEiLCJ1c2VySWQiOiIyODc2OTAyMDEifQ==</vt:lpwstr>
  </property>
</Properties>
</file>