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848F0"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Pr="000848F0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</w:p>
    <w:p w:rsidR="00327D06" w:rsidRPr="00500CB9" w:rsidRDefault="00327D06" w:rsidP="00327D06">
      <w:pPr>
        <w:spacing w:afterLines="100" w:after="312" w:line="560" w:lineRule="exact"/>
        <w:ind w:firstLineChars="350" w:firstLine="1265"/>
        <w:rPr>
          <w:rFonts w:ascii="仿宋_GB2312" w:eastAsia="仿宋_GB2312" w:hAnsi="宋体"/>
          <w:b/>
          <w:color w:val="000000"/>
          <w:sz w:val="36"/>
          <w:szCs w:val="36"/>
        </w:rPr>
      </w:pPr>
      <w:r w:rsidRPr="00500CB9">
        <w:rPr>
          <w:rFonts w:ascii="仿宋" w:eastAsia="仿宋" w:hAnsi="仿宋" w:hint="eastAsia"/>
          <w:b/>
          <w:sz w:val="36"/>
          <w:szCs w:val="36"/>
        </w:rPr>
        <w:t>福建工程学院省市厅级科研创新平台一览表</w:t>
      </w:r>
    </w:p>
    <w:tbl>
      <w:tblPr>
        <w:tblW w:w="10744" w:type="dxa"/>
        <w:tblInd w:w="-1210" w:type="dxa"/>
        <w:tblLook w:val="04A0" w:firstRow="1" w:lastRow="0" w:firstColumn="1" w:lastColumn="0" w:noHBand="0" w:noVBand="1"/>
      </w:tblPr>
      <w:tblGrid>
        <w:gridCol w:w="582"/>
        <w:gridCol w:w="709"/>
        <w:gridCol w:w="3544"/>
        <w:gridCol w:w="992"/>
        <w:gridCol w:w="851"/>
        <w:gridCol w:w="1842"/>
        <w:gridCol w:w="806"/>
        <w:gridCol w:w="1418"/>
      </w:tblGrid>
      <w:tr w:rsidR="00327D06" w:rsidRPr="00CC6933" w:rsidTr="00F10029">
        <w:trPr>
          <w:trHeight w:val="795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总</w:t>
            </w: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主管部门序号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机  构  名  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所属学院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批  文  编  号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</w:t>
            </w: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年份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福建省汽车电子与电驱动技术重点实验室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蒋</w:t>
            </w:r>
            <w:proofErr w:type="gramEnd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闽科基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〔2008〕27号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福建省新材料制备与成形技术重点实验室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戴品强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闽科基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〔2013〕4号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福建省土木工程新技术与信息化重点实验室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闽科基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〔2013〕4号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福建省大数据挖掘与应用技术重点实验室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潘正祥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闽科基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〔2015〕7号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福建省地方文献整理研究中心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闽社科</w:t>
            </w: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〔2014〕1号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福建省社科联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福建省模具工程技术研究中心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王乾廷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闽财指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〔2009〕563号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福建省室内环境工程技术研究中心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刘心中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闽科计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〔2015〕84号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福建省先进制造生产力促进中心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黄卫东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科高字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〔2001〕72号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福建省创新方法研究推广应用基地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闽科政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〔2014〕5号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福建省科技厅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福建省精确成型制造工程研究中心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王乾廷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闽发改高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技〔2017〕513号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福建省发改委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数字福建工业制造物联网实验室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孔令华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</w:t>
            </w: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发改数综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〔2017〕570号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福建省发改委</w:t>
            </w:r>
            <w:proofErr w:type="gramEnd"/>
          </w:p>
        </w:tc>
      </w:tr>
      <w:tr w:rsidR="00327D06" w:rsidRPr="00CC6933" w:rsidTr="00F10029">
        <w:trPr>
          <w:trHeight w:val="1140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数字福建交通大数据研究所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潘正祥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福建省发展和改革委员会关于启动建设首批数字福建大数据研究院（所）的通知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福建省发改委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福建省模具技术开发基地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王乾廷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闽经贸技术〔2003〕747号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福建省新能源汽车控制系统技术开发基地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张庆永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闽经贸技术〔2009〕968号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900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福建省机床行业技术创新公共服务平台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练国富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关于2011年省工商发展资金企业技术创新专项拟补助项目的公示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福建省智能装备服务型制造公共服务平台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彭晋民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闽经信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服务〔2017〕96号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福建省机械工程实训基地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黄卫东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闽经信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技术〔2017〕129号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福建省工业集成自动化行业技术开发基地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李建兴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闽经信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技术〔2018〕26号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经信委</w:t>
            </w:r>
            <w:proofErr w:type="gramEnd"/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高分子材料及制品福建省高校重点实验室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彭响方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〔2008〕2号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地下工程福建省高校重点实验室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韦建刚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〔2015〕88号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建筑新能源与节能福建省高校重点实验室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侯根富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〔2017〕131号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福建省北斗导航与智慧交通协同创新中心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邹复民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〔2013〕51号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绿色节能环境材料福建省高校工程研究中心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刘心中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〔2008〕2号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工业自动化福建省高校工程研究中心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李建兴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〔2011〕15号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闽台合作土木工程技术福建省高校工程研究中心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〔2011〕15号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福建自贸区知识产权研究中心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许步国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〔2015〕88号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福建乡贤文化教育示范基地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闽委教思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〔2016〕43号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福建省高校人文社会科学研究基地“科技创新政策研究中心”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刘国买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闽教科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〔2017〕138号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福建省教育厅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福建传统村落与历史建筑研究中心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林从华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闽建村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〔2015〕18号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福建省建设厅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福州市材料与模具行业技术创新中心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王乾廷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榕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科〔2009〕109号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福州市科技局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福州市工业集成自动化行业技术创新中心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李建兴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榕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科〔2009〕109号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福州市科技局</w:t>
            </w:r>
          </w:p>
        </w:tc>
      </w:tr>
      <w:tr w:rsidR="00327D06" w:rsidRPr="00CC6933" w:rsidTr="00F10029">
        <w:trPr>
          <w:trHeight w:val="49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福州市汽车机电行业技术创新中心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刘成武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榕</w:t>
            </w:r>
            <w:proofErr w:type="gramEnd"/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科〔2009〕109号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福州市科技局</w:t>
            </w:r>
          </w:p>
        </w:tc>
      </w:tr>
      <w:tr w:rsidR="00327D06" w:rsidRPr="00CC6933" w:rsidTr="00F10029">
        <w:trPr>
          <w:trHeight w:val="97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福建省知识产权研究院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许步国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06" w:rsidRPr="00CC6933" w:rsidRDefault="00327D06" w:rsidP="00F100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福建省知识产权局与福建工程学院关于共建福建省知识产权研究院、福建省知识产权培训中心的协议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D06" w:rsidRPr="00CC6933" w:rsidRDefault="00327D06" w:rsidP="00F1002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693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福建省知识产权局</w:t>
            </w:r>
          </w:p>
        </w:tc>
      </w:tr>
    </w:tbl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327D06" w:rsidRDefault="00327D06" w:rsidP="00327D06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9E77D9" w:rsidRPr="00327D06" w:rsidRDefault="009E77D9" w:rsidP="00327D06">
      <w:bookmarkStart w:id="0" w:name="_GoBack"/>
      <w:bookmarkEnd w:id="0"/>
    </w:p>
    <w:sectPr w:rsidR="009E77D9" w:rsidRPr="00327D06" w:rsidSect="00404D31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E8" w:rsidRDefault="00130BE8" w:rsidP="003A5BC6">
      <w:r>
        <w:separator/>
      </w:r>
    </w:p>
  </w:endnote>
  <w:endnote w:type="continuationSeparator" w:id="0">
    <w:p w:rsidR="00130BE8" w:rsidRDefault="00130BE8" w:rsidP="003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E8" w:rsidRDefault="00130BE8" w:rsidP="003A5BC6">
      <w:r>
        <w:separator/>
      </w:r>
    </w:p>
  </w:footnote>
  <w:footnote w:type="continuationSeparator" w:id="0">
    <w:p w:rsidR="00130BE8" w:rsidRDefault="00130BE8" w:rsidP="003A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81" w:rsidRDefault="00130BE8" w:rsidP="001069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2"/>
    <w:rsid w:val="00130BE8"/>
    <w:rsid w:val="00325DA7"/>
    <w:rsid w:val="00327D06"/>
    <w:rsid w:val="003A5BC6"/>
    <w:rsid w:val="006D108A"/>
    <w:rsid w:val="008151A2"/>
    <w:rsid w:val="009E77D9"/>
    <w:rsid w:val="00AA3D28"/>
    <w:rsid w:val="00B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1E82B-6884-4932-8D4B-47A54846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C6"/>
    <w:rPr>
      <w:sz w:val="18"/>
      <w:szCs w:val="18"/>
    </w:rPr>
  </w:style>
  <w:style w:type="paragraph" w:styleId="a5">
    <w:name w:val="Body Text"/>
    <w:basedOn w:val="a"/>
    <w:link w:val="Char1"/>
    <w:rsid w:val="00BB376D"/>
    <w:pPr>
      <w:jc w:val="center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B376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1741</Characters>
  <Application>Microsoft Office Word</Application>
  <DocSecurity>0</DocSecurity>
  <Lines>14</Lines>
  <Paragraphs>4</Paragraphs>
  <ScaleCrop>false</ScaleCrop>
  <Company>P R C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2018-06-03T10:34:00Z</dcterms:created>
  <dcterms:modified xsi:type="dcterms:W3CDTF">2018-06-03T10:37:00Z</dcterms:modified>
</cp:coreProperties>
</file>