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CBCC" w14:textId="77777777" w:rsidR="00C52B40" w:rsidRDefault="00C52B40" w:rsidP="00C52B40">
      <w:pPr>
        <w:widowControl/>
        <w:spacing w:line="560" w:lineRule="exact"/>
        <w:ind w:leftChars="100" w:left="210" w:rightChars="100" w:right="210"/>
        <w:jc w:val="center"/>
        <w:outlineLvl w:val="0"/>
        <w:rPr>
          <w:rFonts w:asciiTheme="majorEastAsia" w:eastAsiaTheme="majorEastAsia" w:hAnsiTheme="majorEastAsia" w:cs="Times New Roman"/>
          <w:b/>
          <w:bCs/>
          <w:kern w:val="0"/>
          <w:sz w:val="32"/>
          <w:szCs w:val="32"/>
        </w:rPr>
      </w:pPr>
      <w:r>
        <w:rPr>
          <w:rFonts w:asciiTheme="majorEastAsia" w:eastAsiaTheme="majorEastAsia" w:hAnsiTheme="majorEastAsia" w:cs="Times New Roman" w:hint="eastAsia"/>
          <w:b/>
          <w:bCs/>
          <w:kern w:val="0"/>
          <w:sz w:val="32"/>
          <w:szCs w:val="32"/>
        </w:rPr>
        <w:t>关于组织申报202</w:t>
      </w:r>
      <w:r>
        <w:rPr>
          <w:rFonts w:asciiTheme="majorEastAsia" w:eastAsiaTheme="majorEastAsia" w:hAnsiTheme="majorEastAsia" w:cs="Times New Roman"/>
          <w:b/>
          <w:bCs/>
          <w:kern w:val="0"/>
          <w:sz w:val="32"/>
          <w:szCs w:val="32"/>
        </w:rPr>
        <w:t>1</w:t>
      </w:r>
      <w:r>
        <w:rPr>
          <w:rFonts w:asciiTheme="majorEastAsia" w:eastAsiaTheme="majorEastAsia" w:hAnsiTheme="majorEastAsia" w:cs="Times New Roman" w:hint="eastAsia"/>
          <w:b/>
          <w:bCs/>
          <w:kern w:val="0"/>
          <w:sz w:val="32"/>
          <w:szCs w:val="32"/>
        </w:rPr>
        <w:t>年度第二批福州市科技计划项目的通知</w:t>
      </w:r>
    </w:p>
    <w:p w14:paraId="3D9E3BBC" w14:textId="77777777" w:rsidR="00005E3A" w:rsidRDefault="00005E3A" w:rsidP="00C52B40">
      <w:pPr>
        <w:spacing w:line="440" w:lineRule="exact"/>
        <w:rPr>
          <w:rFonts w:ascii="仿宋" w:eastAsia="仿宋" w:hAnsi="仿宋" w:cs="Times New Roman"/>
          <w:sz w:val="30"/>
          <w:szCs w:val="30"/>
        </w:rPr>
      </w:pPr>
    </w:p>
    <w:p w14:paraId="7A6660FA" w14:textId="77777777" w:rsidR="00C52B40" w:rsidRDefault="00C52B40" w:rsidP="00C52B40">
      <w:pPr>
        <w:spacing w:line="440" w:lineRule="exact"/>
        <w:rPr>
          <w:rFonts w:ascii="仿宋" w:eastAsia="仿宋" w:hAnsi="仿宋" w:cs="Times New Roman"/>
          <w:sz w:val="30"/>
          <w:szCs w:val="30"/>
        </w:rPr>
      </w:pPr>
      <w:r>
        <w:rPr>
          <w:rFonts w:ascii="仿宋" w:eastAsia="仿宋" w:hAnsi="仿宋" w:cs="Times New Roman" w:hint="eastAsia"/>
          <w:sz w:val="30"/>
          <w:szCs w:val="30"/>
        </w:rPr>
        <w:t>各有关单位：</w:t>
      </w:r>
    </w:p>
    <w:p w14:paraId="44A3542D"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为贯彻落实市委、市政府的工作部署，全面实施创新驱动发展战略，现制定202</w:t>
      </w:r>
      <w:r>
        <w:rPr>
          <w:rFonts w:ascii="仿宋" w:eastAsia="仿宋" w:hAnsi="仿宋" w:cs="Times New Roman"/>
          <w:sz w:val="30"/>
          <w:szCs w:val="30"/>
        </w:rPr>
        <w:t>1</w:t>
      </w:r>
      <w:r>
        <w:rPr>
          <w:rFonts w:ascii="仿宋" w:eastAsia="仿宋" w:hAnsi="仿宋" w:cs="Times New Roman" w:hint="eastAsia"/>
          <w:sz w:val="30"/>
          <w:szCs w:val="30"/>
        </w:rPr>
        <w:t>年度第二批福州市科技计划项目申报指南并予以发布，请按指南要求做好项目申报、推荐工作。</w:t>
      </w:r>
    </w:p>
    <w:p w14:paraId="48E117D7" w14:textId="77777777" w:rsidR="00C52B40" w:rsidRDefault="00C52B40" w:rsidP="00C52B40">
      <w:pPr>
        <w:spacing w:line="440" w:lineRule="exact"/>
        <w:ind w:firstLineChars="300" w:firstLine="904"/>
        <w:rPr>
          <w:rFonts w:ascii="仿宋" w:eastAsia="仿宋" w:hAnsi="仿宋" w:cs="Times New Roman"/>
          <w:b/>
          <w:sz w:val="30"/>
          <w:szCs w:val="30"/>
        </w:rPr>
      </w:pPr>
      <w:r>
        <w:rPr>
          <w:rFonts w:ascii="仿宋" w:eastAsia="仿宋" w:hAnsi="仿宋" w:cs="Times New Roman" w:hint="eastAsia"/>
          <w:b/>
          <w:bCs/>
          <w:kern w:val="44"/>
          <w:sz w:val="30"/>
          <w:szCs w:val="30"/>
        </w:rPr>
        <w:t>一、申报基本要求</w:t>
      </w:r>
    </w:p>
    <w:p w14:paraId="7E5C769B" w14:textId="77777777" w:rsidR="00C52B40" w:rsidRDefault="00C52B40" w:rsidP="00C52B40">
      <w:pPr>
        <w:spacing w:line="44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1、项目牵头申报单位为在榕具有法人资格的企事业单位。</w:t>
      </w:r>
    </w:p>
    <w:p w14:paraId="3C3F20E7" w14:textId="77777777" w:rsidR="00C52B40" w:rsidRDefault="00C52B40" w:rsidP="00C52B40">
      <w:pPr>
        <w:spacing w:line="44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2、项目预期技术、经济指标和成果提供形式可量化考核。申报单位对申报材料的真实性负责，弄虚作假的取消参评资格。</w:t>
      </w:r>
    </w:p>
    <w:p w14:paraId="5CDE1CDA" w14:textId="2981EEE2" w:rsidR="00C52B40" w:rsidRDefault="00C52B40" w:rsidP="00C52B40">
      <w:pPr>
        <w:spacing w:line="44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3、申报单位有健全的财务管理制度。项目按《福建省级科技计划项目经费管理办法》及补充通知的规定编制经费预算。科技经费纳入单位财务统一管理，设立研发经费明细</w:t>
      </w:r>
      <w:r w:rsidR="007E3A3D">
        <w:rPr>
          <w:rFonts w:ascii="仿宋" w:eastAsia="仿宋" w:hAnsi="仿宋" w:cs="Times New Roman" w:hint="eastAsia"/>
          <w:sz w:val="30"/>
          <w:szCs w:val="30"/>
        </w:rPr>
        <w:t>账</w:t>
      </w:r>
      <w:r>
        <w:rPr>
          <w:rFonts w:ascii="仿宋" w:eastAsia="仿宋" w:hAnsi="仿宋" w:cs="Times New Roman" w:hint="eastAsia"/>
          <w:sz w:val="30"/>
          <w:szCs w:val="30"/>
        </w:rPr>
        <w:t>，专款专用。</w:t>
      </w:r>
    </w:p>
    <w:p w14:paraId="5005B65B" w14:textId="77777777" w:rsidR="00C52B40" w:rsidRDefault="00C52B40" w:rsidP="00C52B40">
      <w:pPr>
        <w:spacing w:line="440" w:lineRule="exact"/>
        <w:ind w:firstLine="567"/>
        <w:rPr>
          <w:rFonts w:ascii="仿宋" w:eastAsia="仿宋" w:hAnsi="仿宋" w:cs="Times New Roman"/>
          <w:sz w:val="30"/>
          <w:szCs w:val="30"/>
        </w:rPr>
      </w:pPr>
      <w:r>
        <w:rPr>
          <w:rFonts w:ascii="仿宋" w:eastAsia="仿宋" w:hAnsi="仿宋" w:cs="Times New Roman" w:hint="eastAsia"/>
          <w:sz w:val="30"/>
          <w:szCs w:val="30"/>
        </w:rPr>
        <w:t>项目申请的经费未获满额资助的，差额须自筹补足。后补助项目科技经费申请额不超过预算总额的50%。</w:t>
      </w:r>
    </w:p>
    <w:p w14:paraId="06318EC3" w14:textId="77777777" w:rsidR="00C52B40" w:rsidRDefault="00C52B40" w:rsidP="00C52B40">
      <w:pPr>
        <w:spacing w:line="440" w:lineRule="exact"/>
        <w:ind w:firstLine="567"/>
        <w:rPr>
          <w:rFonts w:ascii="仿宋" w:eastAsia="仿宋" w:hAnsi="仿宋" w:cs="Times New Roman"/>
          <w:sz w:val="30"/>
          <w:szCs w:val="30"/>
        </w:rPr>
      </w:pPr>
      <w:r>
        <w:rPr>
          <w:rFonts w:ascii="仿宋" w:eastAsia="仿宋" w:hAnsi="仿宋" w:cs="Times New Roman" w:hint="eastAsia"/>
          <w:sz w:val="30"/>
          <w:szCs w:val="30"/>
        </w:rPr>
        <w:t>4、项目负责人由法定代表人担任，或书面委托企业其他负责人（如总经理或技术总监）担任，权责同等，提交项目申请时应附委托书。高校和科研院所等单位,专家可作为项目负责人。</w:t>
      </w:r>
    </w:p>
    <w:p w14:paraId="363E902E" w14:textId="77777777" w:rsidR="00C52B40" w:rsidRDefault="003055B1" w:rsidP="003055B1">
      <w:pPr>
        <w:spacing w:line="44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5</w:t>
      </w:r>
      <w:r w:rsidR="00C52B40">
        <w:rPr>
          <w:rFonts w:ascii="仿宋" w:eastAsia="仿宋" w:hAnsi="仿宋" w:cs="Times New Roman" w:hint="eastAsia"/>
          <w:sz w:val="30"/>
          <w:szCs w:val="30"/>
        </w:rPr>
        <w:t>、申报单位不得有到期未验收的科技计划项目，申报单位、项目负责人不得是失信单位或被执行人。</w:t>
      </w:r>
    </w:p>
    <w:p w14:paraId="192DF72D" w14:textId="77777777" w:rsidR="00C52B40" w:rsidRDefault="003055B1" w:rsidP="00C52B40">
      <w:pPr>
        <w:spacing w:line="440" w:lineRule="exact"/>
        <w:ind w:firstLine="567"/>
        <w:rPr>
          <w:rFonts w:ascii="仿宋" w:eastAsia="仿宋" w:hAnsi="仿宋" w:cs="Times New Roman"/>
          <w:sz w:val="30"/>
          <w:szCs w:val="30"/>
        </w:rPr>
      </w:pPr>
      <w:r>
        <w:rPr>
          <w:rFonts w:ascii="仿宋" w:eastAsia="仿宋" w:hAnsi="仿宋" w:cs="Times New Roman" w:hint="eastAsia"/>
          <w:sz w:val="30"/>
          <w:szCs w:val="30"/>
        </w:rPr>
        <w:t>6</w:t>
      </w:r>
      <w:r w:rsidR="00C52B40">
        <w:rPr>
          <w:rFonts w:ascii="仿宋" w:eastAsia="仿宋" w:hAnsi="仿宋" w:cs="Times New Roman" w:hint="eastAsia"/>
          <w:sz w:val="30"/>
          <w:szCs w:val="30"/>
        </w:rPr>
        <w:t>、企业申报项目采用事前立项、事后补助方式。</w:t>
      </w:r>
    </w:p>
    <w:p w14:paraId="1370313F" w14:textId="77777777" w:rsidR="00C52B40" w:rsidRDefault="003055B1" w:rsidP="00C52B40">
      <w:pPr>
        <w:spacing w:line="44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7</w:t>
      </w:r>
      <w:r w:rsidR="00C52B40">
        <w:rPr>
          <w:rFonts w:ascii="仿宋" w:eastAsia="仿宋" w:hAnsi="仿宋" w:cs="Times New Roman" w:hint="eastAsia"/>
          <w:sz w:val="30"/>
          <w:szCs w:val="30"/>
        </w:rPr>
        <w:t>、企业为牵头单位的，只能申请1个项目。</w:t>
      </w:r>
      <w:r w:rsidR="00C52B40">
        <w:rPr>
          <w:rFonts w:ascii="仿宋" w:eastAsia="仿宋" w:hAnsi="仿宋" w:cs="Times New Roman"/>
          <w:sz w:val="30"/>
          <w:szCs w:val="30"/>
        </w:rPr>
        <w:t>2020年度研发费用投入在4000万以上</w:t>
      </w:r>
      <w:r w:rsidR="00C52B40">
        <w:rPr>
          <w:rFonts w:ascii="仿宋" w:eastAsia="仿宋" w:hAnsi="仿宋" w:cs="Times New Roman" w:hint="eastAsia"/>
          <w:sz w:val="30"/>
          <w:szCs w:val="30"/>
        </w:rPr>
        <w:t>、实际缴纳税收在100万元以上（政策性免税的应提供有权单位出具的证明）以及科技创新平台类项目申报数量不限，但每一类别只能申报1个项目。</w:t>
      </w:r>
    </w:p>
    <w:p w14:paraId="521E04B1" w14:textId="77777777" w:rsidR="00C52B40" w:rsidRDefault="003055B1" w:rsidP="00C52B40">
      <w:pPr>
        <w:widowControl/>
        <w:shd w:val="clear" w:color="auto" w:fill="FFFFFF"/>
        <w:spacing w:line="440" w:lineRule="exact"/>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8</w:t>
      </w:r>
      <w:r w:rsidR="00C52B40">
        <w:rPr>
          <w:rFonts w:ascii="仿宋" w:eastAsia="仿宋" w:hAnsi="仿宋" w:cs="Times New Roman" w:hint="eastAsia"/>
          <w:sz w:val="30"/>
          <w:szCs w:val="30"/>
        </w:rPr>
        <w:t>、企业项目由企业纳税所在地县（市）区科技主管部门推荐，市属企事业单位项目由所在单位推荐。在榕高校院所申报项目由其科技管理部门推荐。</w:t>
      </w:r>
    </w:p>
    <w:p w14:paraId="64A6ED17" w14:textId="77777777" w:rsidR="00C52B40" w:rsidRDefault="003055B1" w:rsidP="00C52B40">
      <w:pPr>
        <w:widowControl/>
        <w:shd w:val="clear" w:color="auto" w:fill="FFFFFF"/>
        <w:spacing w:line="44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9</w:t>
      </w:r>
      <w:r w:rsidR="00C52B40">
        <w:rPr>
          <w:rFonts w:ascii="仿宋" w:eastAsia="仿宋" w:hAnsi="仿宋" w:cs="Times New Roman" w:hint="eastAsia"/>
          <w:kern w:val="0"/>
          <w:sz w:val="30"/>
          <w:szCs w:val="30"/>
        </w:rPr>
        <w:t>、若立项数未达到计划数，以实际立项数为准。</w:t>
      </w:r>
    </w:p>
    <w:p w14:paraId="72E26FAF" w14:textId="77777777" w:rsidR="00C52B40" w:rsidRDefault="003055B1" w:rsidP="00C52B40">
      <w:pPr>
        <w:widowControl/>
        <w:shd w:val="clear" w:color="auto" w:fill="FFFFFF"/>
        <w:spacing w:line="44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10</w:t>
      </w:r>
      <w:r w:rsidR="00C52B40">
        <w:rPr>
          <w:rFonts w:ascii="仿宋" w:eastAsia="仿宋" w:hAnsi="仿宋" w:cs="Times New Roman" w:hint="eastAsia"/>
          <w:kern w:val="0"/>
          <w:sz w:val="30"/>
          <w:szCs w:val="30"/>
        </w:rPr>
        <w:t>、鼓励开展军民融合、平安福州、安全生产、消防安全、保密等新技术研发。</w:t>
      </w:r>
    </w:p>
    <w:p w14:paraId="73E36EBA" w14:textId="77777777" w:rsidR="00C52B40" w:rsidRDefault="00C52B40" w:rsidP="00C52B40">
      <w:pPr>
        <w:widowControl/>
        <w:shd w:val="clear" w:color="auto" w:fill="FFFFFF"/>
        <w:spacing w:line="440" w:lineRule="exact"/>
        <w:ind w:firstLineChars="200" w:firstLine="602"/>
        <w:jc w:val="left"/>
        <w:rPr>
          <w:rFonts w:ascii="仿宋" w:eastAsia="仿宋" w:hAnsi="仿宋" w:cs="Times New Roman"/>
          <w:b/>
          <w:sz w:val="30"/>
          <w:szCs w:val="30"/>
        </w:rPr>
      </w:pPr>
      <w:r>
        <w:rPr>
          <w:rFonts w:ascii="仿宋" w:eastAsia="仿宋" w:hAnsi="仿宋" w:cs="Times New Roman" w:hint="eastAsia"/>
          <w:b/>
          <w:sz w:val="30"/>
          <w:szCs w:val="30"/>
        </w:rPr>
        <w:lastRenderedPageBreak/>
        <w:t>二、指南类别</w:t>
      </w:r>
    </w:p>
    <w:p w14:paraId="771BD3F9" w14:textId="77777777" w:rsidR="00C52B40" w:rsidRDefault="00C52B40" w:rsidP="00C52B40">
      <w:pPr>
        <w:widowControl/>
        <w:shd w:val="clear" w:color="auto" w:fill="FFFFFF"/>
        <w:spacing w:line="440" w:lineRule="exact"/>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本批计划分为三类八项，项目申报要求见附件。</w:t>
      </w:r>
    </w:p>
    <w:p w14:paraId="019FE1C9" w14:textId="77777777" w:rsidR="00C52B40" w:rsidRDefault="00C52B40" w:rsidP="00C52B40">
      <w:pPr>
        <w:spacing w:line="440" w:lineRule="exact"/>
        <w:ind w:firstLineChars="300" w:firstLine="900"/>
        <w:rPr>
          <w:rFonts w:ascii="仿宋" w:eastAsia="仿宋" w:hAnsi="仿宋" w:cs="Times New Roman"/>
          <w:sz w:val="30"/>
          <w:szCs w:val="30"/>
        </w:rPr>
      </w:pPr>
      <w:r>
        <w:rPr>
          <w:rFonts w:ascii="仿宋" w:eastAsia="仿宋" w:hAnsi="仿宋" w:cs="Times New Roman" w:hint="eastAsia"/>
          <w:sz w:val="30"/>
          <w:szCs w:val="30"/>
        </w:rPr>
        <w:t>1、科技创新平台和人才计划类。</w:t>
      </w:r>
    </w:p>
    <w:p w14:paraId="6DA585E7"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（1）福州市科技创新平台项目（指南代码：2021P0101</w:t>
      </w:r>
      <w:r>
        <w:rPr>
          <w:rFonts w:ascii="仿宋" w:eastAsia="仿宋" w:hAnsi="仿宋" w:cs="Times New Roman"/>
          <w:sz w:val="30"/>
          <w:szCs w:val="30"/>
        </w:rPr>
        <w:t>）</w:t>
      </w:r>
    </w:p>
    <w:p w14:paraId="020EDD5E"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（2）福州市科技创新创业人才培育计划项目(指南代码：2021R0101)</w:t>
      </w:r>
    </w:p>
    <w:p w14:paraId="0F4F1420" w14:textId="77777777" w:rsidR="00C52B40" w:rsidRDefault="00C52B40" w:rsidP="00C52B40">
      <w:pPr>
        <w:spacing w:line="440" w:lineRule="exact"/>
        <w:ind w:firstLineChars="300" w:firstLine="900"/>
        <w:rPr>
          <w:rFonts w:ascii="仿宋" w:eastAsia="仿宋" w:hAnsi="仿宋" w:cs="Times New Roman"/>
          <w:sz w:val="30"/>
          <w:szCs w:val="30"/>
        </w:rPr>
      </w:pPr>
      <w:r>
        <w:rPr>
          <w:rFonts w:ascii="仿宋" w:eastAsia="仿宋" w:hAnsi="仿宋" w:cs="Times New Roman" w:hint="eastAsia"/>
          <w:sz w:val="30"/>
          <w:szCs w:val="30"/>
        </w:rPr>
        <w:t>2、产业技术开发与应用计划类</w:t>
      </w:r>
    </w:p>
    <w:p w14:paraId="67C3D336"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（1）福州市社会发展综合项目(指南代码：2021S0</w:t>
      </w:r>
      <w:r>
        <w:rPr>
          <w:rFonts w:ascii="仿宋" w:eastAsia="仿宋" w:hAnsi="仿宋" w:cs="Times New Roman"/>
          <w:sz w:val="30"/>
          <w:szCs w:val="30"/>
        </w:rPr>
        <w:t>2</w:t>
      </w:r>
      <w:r>
        <w:rPr>
          <w:rFonts w:ascii="仿宋" w:eastAsia="仿宋" w:hAnsi="仿宋" w:cs="Times New Roman" w:hint="eastAsia"/>
          <w:sz w:val="30"/>
          <w:szCs w:val="30"/>
        </w:rPr>
        <w:t>01)</w:t>
      </w:r>
    </w:p>
    <w:p w14:paraId="5E8AA950"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w:t>
      </w:r>
      <w:r>
        <w:rPr>
          <w:rFonts w:ascii="仿宋" w:eastAsia="仿宋" w:hAnsi="仿宋" w:cs="Times New Roman"/>
          <w:sz w:val="30"/>
          <w:szCs w:val="30"/>
        </w:rPr>
        <w:t>2</w:t>
      </w:r>
      <w:r>
        <w:rPr>
          <w:rFonts w:ascii="仿宋" w:eastAsia="仿宋" w:hAnsi="仿宋" w:cs="Times New Roman" w:hint="eastAsia"/>
          <w:sz w:val="30"/>
          <w:szCs w:val="30"/>
        </w:rPr>
        <w:t>）福州市对外科技合作项目(指南代码：2021Y0101)</w:t>
      </w:r>
    </w:p>
    <w:p w14:paraId="088E5515"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（3）福州市在孵科技企业创新项目(指南代码：2021F0101)</w:t>
      </w:r>
    </w:p>
    <w:p w14:paraId="5762B323"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w:t>
      </w:r>
      <w:r>
        <w:rPr>
          <w:rFonts w:ascii="仿宋" w:eastAsia="仿宋" w:hAnsi="仿宋" w:cs="Times New Roman"/>
          <w:sz w:val="30"/>
          <w:szCs w:val="30"/>
        </w:rPr>
        <w:t>4</w:t>
      </w:r>
      <w:r>
        <w:rPr>
          <w:rFonts w:ascii="仿宋" w:eastAsia="仿宋" w:hAnsi="仿宋" w:cs="Times New Roman" w:hint="eastAsia"/>
          <w:sz w:val="30"/>
          <w:szCs w:val="30"/>
        </w:rPr>
        <w:t>）福州市农业科技项目（星火项目、科研项目，指南代码：</w:t>
      </w:r>
      <w:r>
        <w:rPr>
          <w:rFonts w:ascii="仿宋" w:eastAsia="仿宋" w:hAnsi="仿宋" w:cs="Times New Roman"/>
          <w:sz w:val="30"/>
          <w:szCs w:val="30"/>
        </w:rPr>
        <w:t>2021N0101</w:t>
      </w:r>
      <w:r>
        <w:rPr>
          <w:rFonts w:ascii="仿宋" w:eastAsia="仿宋" w:hAnsi="仿宋" w:cs="Times New Roman" w:hint="eastAsia"/>
          <w:sz w:val="30"/>
          <w:szCs w:val="30"/>
        </w:rPr>
        <w:t>、</w:t>
      </w:r>
      <w:r>
        <w:rPr>
          <w:rFonts w:ascii="仿宋" w:eastAsia="仿宋" w:hAnsi="仿宋" w:cs="Times New Roman"/>
          <w:sz w:val="30"/>
          <w:szCs w:val="30"/>
        </w:rPr>
        <w:t>2021N0201</w:t>
      </w:r>
      <w:r>
        <w:rPr>
          <w:rFonts w:ascii="仿宋" w:eastAsia="仿宋" w:hAnsi="仿宋" w:cs="Times New Roman" w:hint="eastAsia"/>
          <w:sz w:val="30"/>
          <w:szCs w:val="30"/>
        </w:rPr>
        <w:t>）</w:t>
      </w:r>
    </w:p>
    <w:p w14:paraId="007F1B83" w14:textId="77777777" w:rsidR="00C52B40" w:rsidRDefault="00C52B40" w:rsidP="00C52B40">
      <w:pPr>
        <w:spacing w:line="440" w:lineRule="exact"/>
        <w:ind w:firstLineChars="300" w:firstLine="900"/>
        <w:rPr>
          <w:rFonts w:ascii="仿宋" w:eastAsia="仿宋" w:hAnsi="仿宋" w:cs="Times New Roman"/>
          <w:sz w:val="30"/>
          <w:szCs w:val="30"/>
        </w:rPr>
      </w:pPr>
      <w:r>
        <w:rPr>
          <w:rFonts w:ascii="仿宋" w:eastAsia="仿宋" w:hAnsi="仿宋" w:cs="Times New Roman" w:hint="eastAsia"/>
          <w:sz w:val="30"/>
          <w:szCs w:val="30"/>
        </w:rPr>
        <w:t>3、应用基础研究计划类。</w:t>
      </w:r>
    </w:p>
    <w:p w14:paraId="274F233E"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 xml:space="preserve">（1）福州市医疗卫生项目(指南代码：2021S0101) </w:t>
      </w:r>
    </w:p>
    <w:p w14:paraId="2207D346"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（2）福州市市属高校科研项目(指南代码：2021G0101)</w:t>
      </w:r>
    </w:p>
    <w:p w14:paraId="2140E9EE"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hint="eastAsia"/>
          <w:b/>
          <w:sz w:val="30"/>
          <w:szCs w:val="30"/>
        </w:rPr>
        <w:t>三、申报、推荐时间安排</w:t>
      </w:r>
    </w:p>
    <w:p w14:paraId="525B01D9"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1、网络申报起止日期为2021年</w:t>
      </w:r>
      <w:r w:rsidR="00630C66">
        <w:rPr>
          <w:rFonts w:ascii="仿宋" w:eastAsia="仿宋" w:hAnsi="仿宋" w:cs="Times New Roman" w:hint="eastAsia"/>
          <w:sz w:val="30"/>
          <w:szCs w:val="30"/>
        </w:rPr>
        <w:t>5</w:t>
      </w:r>
      <w:r>
        <w:rPr>
          <w:rFonts w:ascii="仿宋" w:eastAsia="仿宋" w:hAnsi="仿宋" w:cs="Times New Roman" w:hint="eastAsia"/>
          <w:sz w:val="30"/>
          <w:szCs w:val="30"/>
        </w:rPr>
        <w:t>月</w:t>
      </w:r>
      <w:r w:rsidR="00630C66">
        <w:rPr>
          <w:rFonts w:ascii="仿宋" w:eastAsia="仿宋" w:hAnsi="仿宋" w:cs="Times New Roman" w:hint="eastAsia"/>
          <w:sz w:val="30"/>
          <w:szCs w:val="30"/>
        </w:rPr>
        <w:t>13</w:t>
      </w:r>
      <w:r>
        <w:rPr>
          <w:rFonts w:ascii="仿宋" w:eastAsia="仿宋" w:hAnsi="仿宋" w:cs="Times New Roman" w:hint="eastAsia"/>
          <w:sz w:val="30"/>
          <w:szCs w:val="30"/>
        </w:rPr>
        <w:t>日至2021年</w:t>
      </w:r>
      <w:r w:rsidR="00630C66">
        <w:rPr>
          <w:rFonts w:ascii="仿宋" w:eastAsia="仿宋" w:hAnsi="仿宋" w:cs="Times New Roman" w:hint="eastAsia"/>
          <w:sz w:val="30"/>
          <w:szCs w:val="30"/>
        </w:rPr>
        <w:t>6</w:t>
      </w:r>
      <w:r>
        <w:rPr>
          <w:rFonts w:ascii="仿宋" w:eastAsia="仿宋" w:hAnsi="仿宋" w:cs="Times New Roman" w:hint="eastAsia"/>
          <w:sz w:val="30"/>
          <w:szCs w:val="30"/>
        </w:rPr>
        <w:t>月</w:t>
      </w:r>
      <w:r w:rsidR="00630C66">
        <w:rPr>
          <w:rFonts w:ascii="仿宋" w:eastAsia="仿宋" w:hAnsi="仿宋" w:cs="Times New Roman" w:hint="eastAsia"/>
          <w:sz w:val="30"/>
          <w:szCs w:val="30"/>
        </w:rPr>
        <w:t>18</w:t>
      </w:r>
      <w:r>
        <w:rPr>
          <w:rFonts w:ascii="仿宋" w:eastAsia="仿宋" w:hAnsi="仿宋" w:cs="Times New Roman" w:hint="eastAsia"/>
          <w:sz w:val="30"/>
          <w:szCs w:val="30"/>
        </w:rPr>
        <w:t>日(24:00）；县（市）区、高校院所科技主管部门推荐起止日期为2021年6月</w:t>
      </w:r>
      <w:r w:rsidR="00630C66">
        <w:rPr>
          <w:rFonts w:ascii="仿宋" w:eastAsia="仿宋" w:hAnsi="仿宋" w:cs="Times New Roman" w:hint="eastAsia"/>
          <w:sz w:val="30"/>
          <w:szCs w:val="30"/>
        </w:rPr>
        <w:t>19</w:t>
      </w:r>
      <w:r>
        <w:rPr>
          <w:rFonts w:ascii="仿宋" w:eastAsia="仿宋" w:hAnsi="仿宋" w:cs="Times New Roman" w:hint="eastAsia"/>
          <w:sz w:val="30"/>
          <w:szCs w:val="30"/>
        </w:rPr>
        <w:t>日至6月</w:t>
      </w:r>
      <w:r w:rsidR="00630C66">
        <w:rPr>
          <w:rFonts w:ascii="仿宋" w:eastAsia="仿宋" w:hAnsi="仿宋" w:cs="Times New Roman" w:hint="eastAsia"/>
          <w:sz w:val="30"/>
          <w:szCs w:val="30"/>
        </w:rPr>
        <w:t>25</w:t>
      </w:r>
      <w:r>
        <w:rPr>
          <w:rFonts w:ascii="仿宋" w:eastAsia="仿宋" w:hAnsi="仿宋" w:cs="Times New Roman" w:hint="eastAsia"/>
          <w:sz w:val="30"/>
          <w:szCs w:val="30"/>
        </w:rPr>
        <w:t>日（24:00）。</w:t>
      </w:r>
    </w:p>
    <w:p w14:paraId="0862D4BD"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2、项目申报截止后，申报系统将自动关闭, 申请书逾期未提交的视为放弃申请，不再受理。</w:t>
      </w:r>
    </w:p>
    <w:p w14:paraId="52880BDC"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3、项目推荐前，推荐部门应在线做好项目初审，完成推荐后不能再退回修改。</w:t>
      </w:r>
    </w:p>
    <w:p w14:paraId="483BCF69" w14:textId="77777777" w:rsidR="00C52B40" w:rsidRDefault="00C52B40" w:rsidP="00C52B40">
      <w:pPr>
        <w:spacing w:line="440" w:lineRule="exact"/>
        <w:ind w:firstLine="641"/>
        <w:rPr>
          <w:rFonts w:ascii="仿宋" w:eastAsia="仿宋" w:hAnsi="仿宋" w:cs="Times New Roman"/>
          <w:sz w:val="30"/>
          <w:szCs w:val="30"/>
        </w:rPr>
      </w:pPr>
    </w:p>
    <w:p w14:paraId="3990DCD7" w14:textId="77777777" w:rsidR="00233F4E" w:rsidRDefault="00233F4E" w:rsidP="00C52B40">
      <w:pPr>
        <w:spacing w:line="440" w:lineRule="exact"/>
        <w:ind w:firstLine="641"/>
        <w:rPr>
          <w:rFonts w:ascii="仿宋" w:eastAsia="仿宋" w:hAnsi="仿宋" w:cs="Times New Roman"/>
          <w:sz w:val="30"/>
          <w:szCs w:val="30"/>
        </w:rPr>
      </w:pPr>
    </w:p>
    <w:p w14:paraId="0574FAF4" w14:textId="77777777" w:rsidR="003055B1" w:rsidRDefault="003055B1" w:rsidP="00C52B40">
      <w:pPr>
        <w:spacing w:line="440" w:lineRule="exact"/>
        <w:ind w:firstLine="641"/>
        <w:rPr>
          <w:rFonts w:ascii="仿宋" w:eastAsia="仿宋" w:hAnsi="仿宋" w:cs="Times New Roman"/>
          <w:sz w:val="30"/>
          <w:szCs w:val="30"/>
        </w:rPr>
      </w:pPr>
    </w:p>
    <w:p w14:paraId="73CC03C2" w14:textId="77777777" w:rsidR="003055B1" w:rsidRDefault="003055B1" w:rsidP="00C52B40">
      <w:pPr>
        <w:spacing w:line="440" w:lineRule="exact"/>
        <w:ind w:firstLine="641"/>
        <w:rPr>
          <w:rFonts w:ascii="仿宋" w:eastAsia="仿宋" w:hAnsi="仿宋" w:cs="Times New Roman"/>
          <w:sz w:val="30"/>
          <w:szCs w:val="30"/>
        </w:rPr>
      </w:pPr>
    </w:p>
    <w:p w14:paraId="74B90E41" w14:textId="77777777" w:rsidR="003055B1" w:rsidRDefault="003055B1" w:rsidP="00C52B40">
      <w:pPr>
        <w:spacing w:line="440" w:lineRule="exact"/>
        <w:ind w:firstLine="641"/>
        <w:rPr>
          <w:rFonts w:ascii="仿宋" w:eastAsia="仿宋" w:hAnsi="仿宋" w:cs="Times New Roman"/>
          <w:sz w:val="30"/>
          <w:szCs w:val="30"/>
        </w:rPr>
      </w:pPr>
    </w:p>
    <w:p w14:paraId="7A64B94A" w14:textId="77777777" w:rsidR="003055B1" w:rsidRDefault="003055B1" w:rsidP="00C52B40">
      <w:pPr>
        <w:spacing w:line="440" w:lineRule="exact"/>
        <w:ind w:firstLine="641"/>
        <w:rPr>
          <w:rFonts w:ascii="仿宋" w:eastAsia="仿宋" w:hAnsi="仿宋" w:cs="Times New Roman"/>
          <w:sz w:val="30"/>
          <w:szCs w:val="30"/>
        </w:rPr>
      </w:pPr>
    </w:p>
    <w:p w14:paraId="05253875" w14:textId="77777777" w:rsidR="00921C1A" w:rsidRDefault="00921C1A" w:rsidP="00C52B40">
      <w:pPr>
        <w:spacing w:line="440" w:lineRule="exact"/>
        <w:ind w:firstLine="641"/>
        <w:rPr>
          <w:rFonts w:ascii="仿宋" w:eastAsia="仿宋" w:hAnsi="仿宋" w:cs="Times New Roman"/>
          <w:sz w:val="30"/>
          <w:szCs w:val="30"/>
        </w:rPr>
      </w:pPr>
    </w:p>
    <w:p w14:paraId="7FF39B9E" w14:textId="77777777" w:rsidR="00921C1A" w:rsidRDefault="00921C1A" w:rsidP="00C52B40">
      <w:pPr>
        <w:spacing w:line="440" w:lineRule="exact"/>
        <w:ind w:firstLine="641"/>
        <w:rPr>
          <w:rFonts w:ascii="仿宋" w:eastAsia="仿宋" w:hAnsi="仿宋" w:cs="Times New Roman"/>
          <w:sz w:val="30"/>
          <w:szCs w:val="30"/>
        </w:rPr>
      </w:pPr>
    </w:p>
    <w:p w14:paraId="3FA608AA"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lastRenderedPageBreak/>
        <w:t>附件：</w:t>
      </w:r>
    </w:p>
    <w:p w14:paraId="5FA73CCB"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（1）福州市科技创新平台项目申报指南</w:t>
      </w:r>
    </w:p>
    <w:p w14:paraId="2DD42C30"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（2）福州市科技创新创业人才培育计划项目申报指南</w:t>
      </w:r>
    </w:p>
    <w:p w14:paraId="3FAFEB41"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（3）福州市社会发展综合项目申报指南</w:t>
      </w:r>
    </w:p>
    <w:p w14:paraId="5AE0F0D5"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（4）福州市对外科技合作项目申报指南</w:t>
      </w:r>
    </w:p>
    <w:p w14:paraId="0283FB84"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（5）福州市在孵科技企业创新项目申报指南</w:t>
      </w:r>
    </w:p>
    <w:p w14:paraId="1C54AC28"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（6）福州市农业科技项目（星火项目、科研项目）申报指南</w:t>
      </w:r>
    </w:p>
    <w:p w14:paraId="775D2CA8"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（7）福州市医疗卫生项目申报指南</w:t>
      </w:r>
    </w:p>
    <w:p w14:paraId="4C872DBB"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（8）福州市市属高校科研项目申报指南</w:t>
      </w:r>
    </w:p>
    <w:p w14:paraId="78F22CC8" w14:textId="77777777" w:rsidR="00C52B40" w:rsidRDefault="00C52B40" w:rsidP="00C52B40">
      <w:pPr>
        <w:spacing w:line="440" w:lineRule="exact"/>
        <w:ind w:firstLine="641"/>
        <w:jc w:val="center"/>
        <w:rPr>
          <w:rFonts w:ascii="仿宋" w:eastAsia="仿宋" w:hAnsi="仿宋" w:cs="Times New Roman"/>
          <w:b/>
          <w:sz w:val="30"/>
          <w:szCs w:val="30"/>
        </w:rPr>
      </w:pPr>
    </w:p>
    <w:p w14:paraId="7DACEA4A" w14:textId="77777777" w:rsidR="00C52B40" w:rsidRDefault="00C52B40" w:rsidP="00C52B40">
      <w:pPr>
        <w:spacing w:line="440" w:lineRule="exact"/>
        <w:ind w:firstLine="641"/>
        <w:jc w:val="center"/>
        <w:rPr>
          <w:rFonts w:ascii="仿宋" w:eastAsia="仿宋" w:hAnsi="仿宋" w:cs="Times New Roman"/>
          <w:b/>
          <w:sz w:val="30"/>
          <w:szCs w:val="30"/>
        </w:rPr>
      </w:pPr>
    </w:p>
    <w:p w14:paraId="6DA51FFA" w14:textId="77777777" w:rsidR="00C52B40" w:rsidRDefault="00C52B40" w:rsidP="00C52B40">
      <w:pPr>
        <w:spacing w:line="440" w:lineRule="exact"/>
        <w:ind w:firstLine="641"/>
        <w:jc w:val="center"/>
        <w:rPr>
          <w:rFonts w:ascii="仿宋" w:eastAsia="仿宋" w:hAnsi="仿宋" w:cs="Times New Roman"/>
          <w:b/>
          <w:sz w:val="30"/>
          <w:szCs w:val="30"/>
        </w:rPr>
      </w:pPr>
    </w:p>
    <w:p w14:paraId="72C8A6D7" w14:textId="77777777" w:rsidR="00C52B40" w:rsidRDefault="00C52B40" w:rsidP="00C52B40">
      <w:pPr>
        <w:spacing w:line="440" w:lineRule="exact"/>
        <w:ind w:firstLine="641"/>
        <w:jc w:val="center"/>
        <w:rPr>
          <w:rFonts w:ascii="仿宋" w:eastAsia="仿宋" w:hAnsi="仿宋" w:cs="Times New Roman"/>
          <w:b/>
          <w:sz w:val="30"/>
          <w:szCs w:val="30"/>
        </w:rPr>
      </w:pPr>
    </w:p>
    <w:p w14:paraId="16B56B09" w14:textId="77777777" w:rsidR="00C52B40" w:rsidRPr="00C5041D" w:rsidRDefault="00C52B40" w:rsidP="00C52B40">
      <w:pPr>
        <w:spacing w:line="440" w:lineRule="exact"/>
        <w:ind w:firstLine="641"/>
        <w:jc w:val="center"/>
        <w:rPr>
          <w:rFonts w:ascii="仿宋" w:eastAsia="仿宋" w:hAnsi="仿宋" w:cs="Times New Roman"/>
          <w:sz w:val="30"/>
          <w:szCs w:val="30"/>
        </w:rPr>
      </w:pPr>
      <w:r>
        <w:rPr>
          <w:rFonts w:ascii="仿宋" w:eastAsia="仿宋" w:hAnsi="仿宋" w:cs="Times New Roman" w:hint="eastAsia"/>
          <w:b/>
          <w:sz w:val="30"/>
          <w:szCs w:val="30"/>
        </w:rPr>
        <w:t xml:space="preserve">         </w:t>
      </w:r>
      <w:r w:rsidRPr="00C5041D">
        <w:rPr>
          <w:rFonts w:ascii="仿宋" w:eastAsia="仿宋" w:hAnsi="仿宋" w:cs="Times New Roman" w:hint="eastAsia"/>
          <w:sz w:val="30"/>
          <w:szCs w:val="30"/>
        </w:rPr>
        <w:t>2021年</w:t>
      </w:r>
      <w:r w:rsidR="00630C66">
        <w:rPr>
          <w:rFonts w:ascii="仿宋" w:eastAsia="仿宋" w:hAnsi="仿宋" w:cs="Times New Roman" w:hint="eastAsia"/>
          <w:sz w:val="30"/>
          <w:szCs w:val="30"/>
        </w:rPr>
        <w:t>5</w:t>
      </w:r>
      <w:r w:rsidRPr="00C5041D">
        <w:rPr>
          <w:rFonts w:ascii="仿宋" w:eastAsia="仿宋" w:hAnsi="仿宋" w:cs="Times New Roman" w:hint="eastAsia"/>
          <w:sz w:val="30"/>
          <w:szCs w:val="30"/>
        </w:rPr>
        <w:t>月</w:t>
      </w:r>
      <w:r w:rsidR="00630C66">
        <w:rPr>
          <w:rFonts w:ascii="仿宋" w:eastAsia="仿宋" w:hAnsi="仿宋" w:cs="Times New Roman" w:hint="eastAsia"/>
          <w:sz w:val="30"/>
          <w:szCs w:val="30"/>
        </w:rPr>
        <w:t>13</w:t>
      </w:r>
      <w:r w:rsidRPr="00C5041D">
        <w:rPr>
          <w:rFonts w:ascii="仿宋" w:eastAsia="仿宋" w:hAnsi="仿宋" w:cs="Times New Roman" w:hint="eastAsia"/>
          <w:sz w:val="30"/>
          <w:szCs w:val="30"/>
        </w:rPr>
        <w:t>日</w:t>
      </w:r>
    </w:p>
    <w:p w14:paraId="48D80585" w14:textId="77777777" w:rsidR="00C52B40" w:rsidRDefault="00C52B40" w:rsidP="00C52B40">
      <w:pPr>
        <w:spacing w:line="440" w:lineRule="exact"/>
        <w:ind w:firstLine="641"/>
        <w:jc w:val="center"/>
        <w:rPr>
          <w:rFonts w:ascii="仿宋" w:eastAsia="仿宋" w:hAnsi="仿宋" w:cs="Times New Roman"/>
          <w:b/>
          <w:sz w:val="30"/>
          <w:szCs w:val="30"/>
        </w:rPr>
      </w:pPr>
    </w:p>
    <w:p w14:paraId="2258A393" w14:textId="77777777" w:rsidR="00C52B40" w:rsidRDefault="00C52B40" w:rsidP="00C52B40">
      <w:pPr>
        <w:spacing w:line="440" w:lineRule="exact"/>
        <w:ind w:firstLine="641"/>
        <w:jc w:val="center"/>
        <w:rPr>
          <w:rFonts w:ascii="仿宋" w:eastAsia="仿宋" w:hAnsi="仿宋" w:cs="Times New Roman"/>
          <w:b/>
          <w:sz w:val="30"/>
          <w:szCs w:val="30"/>
        </w:rPr>
      </w:pPr>
    </w:p>
    <w:p w14:paraId="3D87F33A" w14:textId="77777777" w:rsidR="00C52B40" w:rsidRDefault="00C52B40" w:rsidP="00C52B40">
      <w:pPr>
        <w:spacing w:line="440" w:lineRule="exact"/>
        <w:ind w:firstLine="641"/>
        <w:jc w:val="center"/>
        <w:rPr>
          <w:rFonts w:ascii="仿宋" w:eastAsia="仿宋" w:hAnsi="仿宋" w:cs="Times New Roman"/>
          <w:b/>
          <w:sz w:val="30"/>
          <w:szCs w:val="30"/>
        </w:rPr>
      </w:pPr>
    </w:p>
    <w:p w14:paraId="238AD416" w14:textId="77777777" w:rsidR="00C52B40" w:rsidRDefault="00C52B40" w:rsidP="00C52B40">
      <w:pPr>
        <w:spacing w:line="440" w:lineRule="exact"/>
        <w:ind w:firstLine="641"/>
        <w:jc w:val="center"/>
        <w:rPr>
          <w:rFonts w:ascii="仿宋" w:eastAsia="仿宋" w:hAnsi="仿宋" w:cs="Times New Roman"/>
          <w:b/>
          <w:sz w:val="30"/>
          <w:szCs w:val="30"/>
        </w:rPr>
      </w:pPr>
    </w:p>
    <w:p w14:paraId="1FF70591" w14:textId="77777777" w:rsidR="00C52B40" w:rsidRDefault="00C52B40" w:rsidP="00C52B40">
      <w:pPr>
        <w:spacing w:line="440" w:lineRule="exact"/>
        <w:ind w:firstLine="641"/>
        <w:jc w:val="center"/>
        <w:rPr>
          <w:rFonts w:ascii="仿宋" w:eastAsia="仿宋" w:hAnsi="仿宋" w:cs="Times New Roman"/>
          <w:b/>
          <w:sz w:val="30"/>
          <w:szCs w:val="30"/>
        </w:rPr>
      </w:pPr>
    </w:p>
    <w:p w14:paraId="629D60A5" w14:textId="77777777" w:rsidR="00C52B40" w:rsidRDefault="00C52B40" w:rsidP="00C52B40">
      <w:pPr>
        <w:spacing w:line="440" w:lineRule="exact"/>
        <w:ind w:firstLine="641"/>
        <w:jc w:val="center"/>
        <w:rPr>
          <w:rFonts w:ascii="仿宋" w:eastAsia="仿宋" w:hAnsi="仿宋" w:cs="Times New Roman"/>
          <w:b/>
          <w:sz w:val="30"/>
          <w:szCs w:val="30"/>
        </w:rPr>
      </w:pPr>
    </w:p>
    <w:p w14:paraId="4A917308" w14:textId="77777777" w:rsidR="00C52B40" w:rsidRDefault="00C52B40" w:rsidP="00C52B40">
      <w:pPr>
        <w:spacing w:line="440" w:lineRule="exact"/>
        <w:ind w:firstLine="641"/>
        <w:jc w:val="center"/>
        <w:rPr>
          <w:rFonts w:ascii="仿宋" w:eastAsia="仿宋" w:hAnsi="仿宋" w:cs="Times New Roman"/>
          <w:b/>
          <w:sz w:val="30"/>
          <w:szCs w:val="30"/>
        </w:rPr>
      </w:pPr>
    </w:p>
    <w:p w14:paraId="48F6D29F" w14:textId="77777777" w:rsidR="00C52B40" w:rsidRDefault="00C52B40" w:rsidP="00C52B40">
      <w:pPr>
        <w:spacing w:line="440" w:lineRule="exact"/>
        <w:ind w:firstLine="641"/>
        <w:jc w:val="center"/>
        <w:rPr>
          <w:rFonts w:ascii="仿宋" w:eastAsia="仿宋" w:hAnsi="仿宋" w:cs="Times New Roman"/>
          <w:b/>
          <w:sz w:val="30"/>
          <w:szCs w:val="30"/>
        </w:rPr>
      </w:pPr>
    </w:p>
    <w:p w14:paraId="3FFAFA00" w14:textId="77777777" w:rsidR="00C52B40" w:rsidRDefault="00C52B40" w:rsidP="00C52B40">
      <w:pPr>
        <w:spacing w:line="440" w:lineRule="exact"/>
        <w:ind w:firstLine="641"/>
        <w:jc w:val="center"/>
        <w:rPr>
          <w:rFonts w:ascii="仿宋" w:eastAsia="仿宋" w:hAnsi="仿宋" w:cs="Times New Roman"/>
          <w:b/>
          <w:sz w:val="30"/>
          <w:szCs w:val="30"/>
        </w:rPr>
      </w:pPr>
    </w:p>
    <w:p w14:paraId="1A559C7B" w14:textId="77777777" w:rsidR="00C52B40" w:rsidRDefault="00C52B40" w:rsidP="00C52B40">
      <w:pPr>
        <w:spacing w:line="440" w:lineRule="exact"/>
        <w:ind w:firstLine="641"/>
        <w:jc w:val="center"/>
        <w:rPr>
          <w:rFonts w:ascii="仿宋" w:eastAsia="仿宋" w:hAnsi="仿宋" w:cs="Times New Roman"/>
          <w:b/>
          <w:sz w:val="30"/>
          <w:szCs w:val="30"/>
        </w:rPr>
      </w:pPr>
    </w:p>
    <w:p w14:paraId="6160E34A" w14:textId="77777777" w:rsidR="00C52B40" w:rsidRDefault="00C52B40" w:rsidP="00C52B40">
      <w:pPr>
        <w:spacing w:line="440" w:lineRule="exact"/>
        <w:ind w:firstLine="641"/>
        <w:jc w:val="center"/>
        <w:rPr>
          <w:rFonts w:ascii="仿宋" w:eastAsia="仿宋" w:hAnsi="仿宋" w:cs="Times New Roman"/>
          <w:b/>
          <w:sz w:val="30"/>
          <w:szCs w:val="30"/>
        </w:rPr>
      </w:pPr>
    </w:p>
    <w:p w14:paraId="5CFC6818" w14:textId="77777777" w:rsidR="00C52B40" w:rsidRDefault="00C52B40" w:rsidP="00C52B40">
      <w:pPr>
        <w:spacing w:line="440" w:lineRule="exact"/>
        <w:ind w:firstLine="641"/>
        <w:jc w:val="center"/>
        <w:rPr>
          <w:rFonts w:ascii="仿宋" w:eastAsia="仿宋" w:hAnsi="仿宋" w:cs="Times New Roman"/>
          <w:b/>
          <w:sz w:val="30"/>
          <w:szCs w:val="30"/>
        </w:rPr>
      </w:pPr>
    </w:p>
    <w:p w14:paraId="5A32553B" w14:textId="77777777" w:rsidR="00C52B40" w:rsidRDefault="00C52B40" w:rsidP="00C52B40">
      <w:pPr>
        <w:spacing w:line="440" w:lineRule="exact"/>
        <w:ind w:firstLine="641"/>
        <w:jc w:val="center"/>
        <w:rPr>
          <w:rFonts w:ascii="仿宋" w:eastAsia="仿宋" w:hAnsi="仿宋" w:cs="Times New Roman"/>
          <w:b/>
          <w:sz w:val="30"/>
          <w:szCs w:val="30"/>
        </w:rPr>
      </w:pPr>
    </w:p>
    <w:p w14:paraId="57FCA394" w14:textId="77777777" w:rsidR="00C52B40" w:rsidRDefault="00C52B40" w:rsidP="00C52B40">
      <w:pPr>
        <w:spacing w:line="440" w:lineRule="exact"/>
        <w:ind w:firstLine="641"/>
        <w:jc w:val="center"/>
        <w:rPr>
          <w:rFonts w:ascii="仿宋" w:eastAsia="仿宋" w:hAnsi="仿宋" w:cs="Times New Roman"/>
          <w:b/>
          <w:sz w:val="30"/>
          <w:szCs w:val="30"/>
        </w:rPr>
      </w:pPr>
    </w:p>
    <w:p w14:paraId="121C5B3B" w14:textId="77777777" w:rsidR="00C52B40" w:rsidRDefault="00C52B40" w:rsidP="00C52B40">
      <w:pPr>
        <w:spacing w:line="440" w:lineRule="exact"/>
        <w:ind w:firstLine="641"/>
        <w:jc w:val="center"/>
        <w:rPr>
          <w:rFonts w:ascii="仿宋" w:eastAsia="仿宋" w:hAnsi="仿宋" w:cs="Times New Roman"/>
          <w:b/>
          <w:sz w:val="30"/>
          <w:szCs w:val="30"/>
        </w:rPr>
      </w:pPr>
    </w:p>
    <w:p w14:paraId="64E4A093" w14:textId="77777777" w:rsidR="00C52B40" w:rsidRDefault="00C52B40" w:rsidP="00C52B40">
      <w:pPr>
        <w:spacing w:line="440" w:lineRule="exact"/>
        <w:ind w:firstLine="641"/>
        <w:jc w:val="center"/>
        <w:rPr>
          <w:rFonts w:ascii="仿宋" w:eastAsia="仿宋" w:hAnsi="仿宋" w:cs="Times New Roman"/>
          <w:b/>
          <w:sz w:val="30"/>
          <w:szCs w:val="30"/>
        </w:rPr>
      </w:pPr>
    </w:p>
    <w:p w14:paraId="31F125CF" w14:textId="77777777" w:rsidR="00921C1A" w:rsidRDefault="00921C1A" w:rsidP="00233F4E">
      <w:pPr>
        <w:spacing w:line="440" w:lineRule="exact"/>
        <w:ind w:firstLineChars="300" w:firstLine="904"/>
        <w:rPr>
          <w:rFonts w:ascii="仿宋" w:eastAsia="仿宋" w:hAnsi="仿宋" w:cs="Times New Roman"/>
          <w:b/>
          <w:sz w:val="30"/>
          <w:szCs w:val="30"/>
        </w:rPr>
      </w:pPr>
    </w:p>
    <w:p w14:paraId="0B443A16" w14:textId="77777777" w:rsidR="00C52B40" w:rsidRDefault="00C52B40" w:rsidP="00233F4E">
      <w:pPr>
        <w:spacing w:line="440" w:lineRule="exact"/>
        <w:ind w:firstLineChars="300" w:firstLine="904"/>
        <w:rPr>
          <w:rFonts w:ascii="仿宋" w:eastAsia="仿宋" w:hAnsi="仿宋" w:cs="Times New Roman"/>
          <w:b/>
          <w:sz w:val="30"/>
          <w:szCs w:val="30"/>
        </w:rPr>
      </w:pPr>
      <w:r>
        <w:rPr>
          <w:rFonts w:ascii="仿宋" w:eastAsia="仿宋" w:hAnsi="仿宋" w:cs="Times New Roman" w:hint="eastAsia"/>
          <w:b/>
          <w:sz w:val="30"/>
          <w:szCs w:val="30"/>
        </w:rPr>
        <w:lastRenderedPageBreak/>
        <w:t>2021年度福州市科技创新平台项目申报指南</w:t>
      </w:r>
    </w:p>
    <w:p w14:paraId="53752732" w14:textId="77777777" w:rsidR="00C52B40" w:rsidRDefault="00C52B40" w:rsidP="00C52B40">
      <w:pPr>
        <w:spacing w:line="440" w:lineRule="exact"/>
        <w:ind w:firstLine="641"/>
        <w:rPr>
          <w:rFonts w:ascii="仿宋" w:eastAsia="仿宋" w:hAnsi="仿宋" w:cs="Times New Roman"/>
          <w:sz w:val="30"/>
          <w:szCs w:val="30"/>
        </w:rPr>
      </w:pPr>
    </w:p>
    <w:p w14:paraId="506D94C3"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hint="eastAsia"/>
          <w:b/>
          <w:sz w:val="30"/>
          <w:szCs w:val="30"/>
        </w:rPr>
        <w:t>一、重点支持方向</w:t>
      </w:r>
    </w:p>
    <w:p w14:paraId="16F0D063"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围绕推进“平台福州”建设和提高我市科技创新平台自主研发与创新能力，重点支持国家级</w:t>
      </w:r>
      <w:r w:rsidR="00233F4E">
        <w:rPr>
          <w:rFonts w:ascii="仿宋" w:eastAsia="仿宋" w:hAnsi="仿宋" w:cs="Times New Roman" w:hint="eastAsia"/>
          <w:sz w:val="30"/>
          <w:szCs w:val="30"/>
        </w:rPr>
        <w:t>重点实验室</w:t>
      </w:r>
      <w:r>
        <w:rPr>
          <w:rFonts w:ascii="仿宋" w:eastAsia="仿宋" w:hAnsi="仿宋" w:cs="Times New Roman" w:hint="eastAsia"/>
          <w:sz w:val="30"/>
          <w:szCs w:val="30"/>
        </w:rPr>
        <w:t>、</w:t>
      </w:r>
      <w:r w:rsidR="00233F4E">
        <w:rPr>
          <w:rFonts w:ascii="仿宋" w:eastAsia="仿宋" w:hAnsi="仿宋" w:cs="Times New Roman" w:hint="eastAsia"/>
          <w:sz w:val="30"/>
          <w:szCs w:val="30"/>
        </w:rPr>
        <w:t>中国福建光电信息科学与技术创新实验室、省级（企业）重点实验室、省级</w:t>
      </w:r>
      <w:r>
        <w:rPr>
          <w:rFonts w:ascii="仿宋" w:eastAsia="仿宋" w:hAnsi="仿宋" w:cs="Times New Roman" w:hint="eastAsia"/>
          <w:sz w:val="30"/>
          <w:szCs w:val="30"/>
        </w:rPr>
        <w:t>（企业）工程技术研究中心、省级新型研发机构、福州市行业技术创新中心以及福州市现代农业创新基地等科技创新平台依托单位，发挥自身人才、技术、资源等方面的优势，围绕我市高新技术领域、新兴产业和重点产业发展的技术需求，联合高校院所或企业共同开展原创性重大关键技术攻关、集成示范和成果转化等的项目。</w:t>
      </w:r>
    </w:p>
    <w:p w14:paraId="2F772DBF"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hint="eastAsia"/>
          <w:b/>
          <w:sz w:val="30"/>
          <w:szCs w:val="30"/>
        </w:rPr>
        <w:t>二、申报条件和要求</w:t>
      </w:r>
    </w:p>
    <w:p w14:paraId="0A22D2AE"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1、项目面向我市国家级</w:t>
      </w:r>
      <w:r w:rsidR="001C38B6">
        <w:rPr>
          <w:rFonts w:ascii="仿宋" w:eastAsia="仿宋" w:hAnsi="仿宋" w:cs="Times New Roman" w:hint="eastAsia"/>
          <w:sz w:val="30"/>
          <w:szCs w:val="30"/>
        </w:rPr>
        <w:t>重点实验室</w:t>
      </w:r>
      <w:r>
        <w:rPr>
          <w:rFonts w:ascii="仿宋" w:eastAsia="仿宋" w:hAnsi="仿宋" w:cs="Times New Roman" w:hint="eastAsia"/>
          <w:sz w:val="30"/>
          <w:szCs w:val="30"/>
        </w:rPr>
        <w:t>、</w:t>
      </w:r>
      <w:r w:rsidR="001C38B6">
        <w:rPr>
          <w:rFonts w:ascii="仿宋" w:eastAsia="仿宋" w:hAnsi="仿宋" w:cs="Times New Roman" w:hint="eastAsia"/>
          <w:sz w:val="30"/>
          <w:szCs w:val="30"/>
        </w:rPr>
        <w:t>中国福建光电信息科学与技术创新实验室、</w:t>
      </w:r>
      <w:r>
        <w:rPr>
          <w:rFonts w:ascii="仿宋" w:eastAsia="仿宋" w:hAnsi="仿宋" w:cs="Times New Roman" w:hint="eastAsia"/>
          <w:sz w:val="30"/>
          <w:szCs w:val="30"/>
        </w:rPr>
        <w:t>省级（企业）重点实验室</w:t>
      </w:r>
      <w:r w:rsidR="001C38B6">
        <w:rPr>
          <w:rFonts w:ascii="仿宋" w:eastAsia="仿宋" w:hAnsi="仿宋" w:cs="Times New Roman" w:hint="eastAsia"/>
          <w:sz w:val="30"/>
          <w:szCs w:val="30"/>
        </w:rPr>
        <w:t>、省级</w:t>
      </w:r>
      <w:r w:rsidR="004A6FF4">
        <w:rPr>
          <w:rFonts w:ascii="仿宋" w:eastAsia="仿宋" w:hAnsi="仿宋" w:cs="Times New Roman" w:hint="eastAsia"/>
          <w:sz w:val="30"/>
          <w:szCs w:val="30"/>
        </w:rPr>
        <w:t>（企业）</w:t>
      </w:r>
      <w:r>
        <w:rPr>
          <w:rFonts w:ascii="仿宋" w:eastAsia="仿宋" w:hAnsi="仿宋" w:cs="Times New Roman" w:hint="eastAsia"/>
          <w:sz w:val="30"/>
          <w:szCs w:val="30"/>
        </w:rPr>
        <w:t>工程技术研究中心、省</w:t>
      </w:r>
      <w:r w:rsidR="001C38B6">
        <w:rPr>
          <w:rFonts w:ascii="仿宋" w:eastAsia="仿宋" w:hAnsi="仿宋" w:cs="Times New Roman" w:hint="eastAsia"/>
          <w:sz w:val="30"/>
          <w:szCs w:val="30"/>
        </w:rPr>
        <w:t>级</w:t>
      </w:r>
      <w:r>
        <w:rPr>
          <w:rFonts w:ascii="仿宋" w:eastAsia="仿宋" w:hAnsi="仿宋" w:cs="Times New Roman" w:hint="eastAsia"/>
          <w:sz w:val="30"/>
          <w:szCs w:val="30"/>
        </w:rPr>
        <w:t>新型研发机构、福州市行业技术创新中心和福州市现代农业创新基地等科技创新平台公开征集。申报项目原则上应符合本指南所确定的支持方向并签订合作协议书。</w:t>
      </w:r>
    </w:p>
    <w:p w14:paraId="74F90BF7"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2、申报项目应有明确创新应用示范和产业化任务。项目申请书要有量化可考核的技术、人才和经济效益指标。</w:t>
      </w:r>
    </w:p>
    <w:p w14:paraId="114CE9C3"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3、本项目不接受涉密项目申报，涉密项目应按有关规定进行脱密处理后再进行申报。</w:t>
      </w:r>
    </w:p>
    <w:p w14:paraId="4EB08806" w14:textId="77777777" w:rsidR="00C52B40" w:rsidRDefault="00C52B40" w:rsidP="001C38B6">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4、科技创新平台依托单位为企业的，2020年实际缴纳税收（不含其他代缴费用）不低于申请的资助经费，政策性免税的应提供佐证材料，由其纳税所在地县（市）区</w:t>
      </w:r>
      <w:r w:rsidR="001C38B6">
        <w:rPr>
          <w:rFonts w:ascii="仿宋" w:eastAsia="仿宋" w:hAnsi="仿宋" w:cs="Times New Roman" w:hint="eastAsia"/>
          <w:sz w:val="30"/>
          <w:szCs w:val="30"/>
        </w:rPr>
        <w:t>科技主管部门审核推荐。科技创新平台依托单位为高校科研院所的，</w:t>
      </w:r>
      <w:r>
        <w:rPr>
          <w:rFonts w:ascii="仿宋" w:eastAsia="仿宋" w:hAnsi="仿宋" w:cs="Times New Roman" w:hint="eastAsia"/>
          <w:sz w:val="30"/>
          <w:szCs w:val="30"/>
        </w:rPr>
        <w:t>平台负责人</w:t>
      </w:r>
      <w:r w:rsidR="001C38B6">
        <w:rPr>
          <w:rFonts w:ascii="仿宋" w:eastAsia="仿宋" w:hAnsi="仿宋" w:cs="Times New Roman" w:hint="eastAsia"/>
          <w:sz w:val="30"/>
          <w:szCs w:val="30"/>
        </w:rPr>
        <w:t>须为该项目主持人或项目组成员，</w:t>
      </w:r>
      <w:r>
        <w:rPr>
          <w:rFonts w:ascii="仿宋" w:eastAsia="仿宋" w:hAnsi="仿宋" w:cs="Times New Roman" w:hint="eastAsia"/>
          <w:sz w:val="30"/>
          <w:szCs w:val="30"/>
        </w:rPr>
        <w:t>由其高校院所科技管理部门审核推荐。</w:t>
      </w:r>
    </w:p>
    <w:p w14:paraId="655F3222"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5、科技创新平台依托单位为企业的，需提供与高校院所签订的有效合作协议书；科技创新平台依托单位为高校科研院所的，需要提供与在榕企业签订的有效合作协议书。</w:t>
      </w:r>
      <w:r w:rsidR="001C38B6">
        <w:rPr>
          <w:rFonts w:ascii="仿宋" w:eastAsia="仿宋" w:hAnsi="仿宋" w:cs="Times New Roman" w:hint="eastAsia"/>
          <w:sz w:val="30"/>
          <w:szCs w:val="30"/>
        </w:rPr>
        <w:t>推荐单位对未提供有效合作协议书的</w:t>
      </w:r>
      <w:r>
        <w:rPr>
          <w:rFonts w:ascii="仿宋" w:eastAsia="仿宋" w:hAnsi="仿宋" w:cs="Times New Roman" w:hint="eastAsia"/>
          <w:sz w:val="30"/>
          <w:szCs w:val="30"/>
        </w:rPr>
        <w:t>不予</w:t>
      </w:r>
      <w:r w:rsidR="001C38B6">
        <w:rPr>
          <w:rFonts w:ascii="仿宋" w:eastAsia="仿宋" w:hAnsi="仿宋" w:cs="Times New Roman" w:hint="eastAsia"/>
          <w:sz w:val="30"/>
          <w:szCs w:val="30"/>
        </w:rPr>
        <w:t>推荐</w:t>
      </w:r>
      <w:r>
        <w:rPr>
          <w:rFonts w:ascii="仿宋" w:eastAsia="仿宋" w:hAnsi="仿宋" w:cs="Times New Roman" w:hint="eastAsia"/>
          <w:sz w:val="30"/>
          <w:szCs w:val="30"/>
        </w:rPr>
        <w:t>。</w:t>
      </w:r>
    </w:p>
    <w:p w14:paraId="10132808"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6、科技创新平台项目计划立项数40项，分A、B两类。其中</w:t>
      </w:r>
      <w:r>
        <w:rPr>
          <w:rFonts w:ascii="仿宋" w:eastAsia="仿宋" w:hAnsi="仿宋" w:cs="Times New Roman" w:hint="eastAsia"/>
          <w:sz w:val="30"/>
          <w:szCs w:val="30"/>
        </w:rPr>
        <w:lastRenderedPageBreak/>
        <w:t>A类项目为省级以上科技创新平台专项，立项20项，每项申请经费不超过30万元，其中前补助类10项，后补助类10项。B类项目为市级科技创新平台专项，计划立项20项，每项申请经费不超过15万元。</w:t>
      </w:r>
      <w:r>
        <w:rPr>
          <w:rFonts w:ascii="仿宋" w:eastAsia="仿宋" w:hAnsi="仿宋" w:cs="仿宋" w:hint="eastAsia"/>
          <w:sz w:val="32"/>
          <w:szCs w:val="32"/>
        </w:rPr>
        <w:t>其中福州市行业技术创新中心立项15项，前补助类10项，后补助类5项；福州市现代农业创新基地立项5项。</w:t>
      </w:r>
    </w:p>
    <w:p w14:paraId="49F3810A"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7、</w:t>
      </w:r>
      <w:r>
        <w:rPr>
          <w:rFonts w:ascii="仿宋" w:eastAsia="仿宋" w:hAnsi="仿宋" w:cs="Times New Roman"/>
          <w:sz w:val="30"/>
          <w:szCs w:val="30"/>
        </w:rPr>
        <w:t>申报项目研发起始时间为</w:t>
      </w:r>
      <w:r>
        <w:rPr>
          <w:rFonts w:ascii="仿宋" w:eastAsia="仿宋" w:hAnsi="仿宋" w:cs="Times New Roman" w:hint="eastAsia"/>
          <w:sz w:val="30"/>
          <w:szCs w:val="30"/>
        </w:rPr>
        <w:t>2021</w:t>
      </w:r>
      <w:r>
        <w:rPr>
          <w:rFonts w:ascii="仿宋" w:eastAsia="仿宋" w:hAnsi="仿宋" w:cs="Times New Roman"/>
          <w:sz w:val="30"/>
          <w:szCs w:val="30"/>
        </w:rPr>
        <w:t>年</w:t>
      </w:r>
      <w:r>
        <w:rPr>
          <w:rFonts w:ascii="仿宋" w:eastAsia="仿宋" w:hAnsi="仿宋" w:cs="Times New Roman" w:hint="eastAsia"/>
          <w:sz w:val="30"/>
          <w:szCs w:val="30"/>
        </w:rPr>
        <w:t>6</w:t>
      </w:r>
      <w:r>
        <w:rPr>
          <w:rFonts w:ascii="仿宋" w:eastAsia="仿宋" w:hAnsi="仿宋" w:cs="Times New Roman"/>
          <w:sz w:val="30"/>
          <w:szCs w:val="30"/>
        </w:rPr>
        <w:t>月1日，结束时间一般不超过20</w:t>
      </w:r>
      <w:r>
        <w:rPr>
          <w:rFonts w:ascii="仿宋" w:eastAsia="仿宋" w:hAnsi="仿宋" w:cs="Times New Roman" w:hint="eastAsia"/>
          <w:sz w:val="30"/>
          <w:szCs w:val="30"/>
        </w:rPr>
        <w:t>23</w:t>
      </w:r>
      <w:r>
        <w:rPr>
          <w:rFonts w:ascii="仿宋" w:eastAsia="仿宋" w:hAnsi="仿宋" w:cs="Times New Roman"/>
          <w:sz w:val="30"/>
          <w:szCs w:val="30"/>
        </w:rPr>
        <w:t>年</w:t>
      </w:r>
      <w:r>
        <w:rPr>
          <w:rFonts w:ascii="仿宋" w:eastAsia="仿宋" w:hAnsi="仿宋" w:cs="Times New Roman" w:hint="eastAsia"/>
          <w:sz w:val="30"/>
          <w:szCs w:val="30"/>
        </w:rPr>
        <w:t>6</w:t>
      </w:r>
      <w:r>
        <w:rPr>
          <w:rFonts w:ascii="仿宋" w:eastAsia="仿宋" w:hAnsi="仿宋" w:cs="Times New Roman"/>
          <w:sz w:val="30"/>
          <w:szCs w:val="30"/>
        </w:rPr>
        <w:t>月1日。</w:t>
      </w:r>
    </w:p>
    <w:p w14:paraId="1DAA3713" w14:textId="77777777" w:rsidR="00C52B40" w:rsidRDefault="00C52B40" w:rsidP="00C52B40">
      <w:pPr>
        <w:spacing w:line="44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三、申报程序</w:t>
      </w:r>
    </w:p>
    <w:p w14:paraId="260F9099"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1、项目网上申报流程为：项目申请人注册登录福州市科技计划项目信息管理系统(http://xmgl.kjt.fujian.gov.cn) ─申报管理─起草项目申请书─点击“添加”─选择“福州市科技创新平台项目”及对应指南代码─点击“申报项目”─填报申请书─上传附件（科技创新平台认定证明材料、企业类申报单位提供的由税务部门出具的企业上年度纳税证明或减免税证明；其他相关佐证材料：如：合作协议、委托书和推荐书等材料）。</w:t>
      </w:r>
    </w:p>
    <w:p w14:paraId="3E2AF601"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2、县（市）区、市属企事业单位、高校科技主管部门对申请单位上报材料进行形式审查，并通过福州市科技计划信息管理系统进行网上推荐。</w:t>
      </w:r>
    </w:p>
    <w:p w14:paraId="112C5597"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hint="eastAsia"/>
          <w:b/>
          <w:sz w:val="30"/>
          <w:szCs w:val="30"/>
        </w:rPr>
        <w:t>四、联系咨询方式</w:t>
      </w:r>
    </w:p>
    <w:p w14:paraId="6CDC316F"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1、成果转化与基础研究处</w:t>
      </w:r>
    </w:p>
    <w:p w14:paraId="56615646"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 xml:space="preserve">联系人：郑荣火 李海峰  </w:t>
      </w:r>
    </w:p>
    <w:p w14:paraId="6F37AB72"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联系电话：83322832  83352378</w:t>
      </w:r>
    </w:p>
    <w:p w14:paraId="45B92375"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2、行政中心窗口电话：87807955</w:t>
      </w:r>
    </w:p>
    <w:p w14:paraId="6A9220D5" w14:textId="77777777" w:rsidR="00C52B40" w:rsidRDefault="00C52B40" w:rsidP="00C52B40">
      <w:pPr>
        <w:spacing w:line="440" w:lineRule="exact"/>
        <w:ind w:firstLine="641"/>
        <w:rPr>
          <w:rFonts w:ascii="仿宋" w:eastAsia="仿宋" w:hAnsi="仿宋" w:cs="Times New Roman"/>
          <w:sz w:val="30"/>
          <w:szCs w:val="30"/>
        </w:rPr>
      </w:pPr>
    </w:p>
    <w:p w14:paraId="030289B6" w14:textId="77777777" w:rsidR="00C52B40" w:rsidRDefault="00C52B40" w:rsidP="00C52B40">
      <w:pPr>
        <w:spacing w:line="440" w:lineRule="exact"/>
        <w:ind w:firstLine="641"/>
        <w:rPr>
          <w:rFonts w:ascii="仿宋" w:eastAsia="仿宋" w:hAnsi="仿宋" w:cs="Times New Roman"/>
          <w:sz w:val="30"/>
          <w:szCs w:val="30"/>
        </w:rPr>
      </w:pPr>
    </w:p>
    <w:p w14:paraId="1369C809" w14:textId="77777777" w:rsidR="00C52B40" w:rsidRDefault="00C52B40" w:rsidP="00C52B40">
      <w:pPr>
        <w:spacing w:line="440" w:lineRule="exact"/>
        <w:ind w:firstLine="641"/>
        <w:rPr>
          <w:rFonts w:ascii="仿宋" w:eastAsia="仿宋" w:hAnsi="仿宋" w:cs="Times New Roman"/>
          <w:sz w:val="30"/>
          <w:szCs w:val="30"/>
        </w:rPr>
      </w:pPr>
    </w:p>
    <w:p w14:paraId="5C2BCE99" w14:textId="77777777" w:rsidR="00C52B40" w:rsidRDefault="00C52B40" w:rsidP="00C52B40">
      <w:pPr>
        <w:spacing w:line="440" w:lineRule="exact"/>
        <w:ind w:firstLine="641"/>
        <w:rPr>
          <w:rFonts w:ascii="仿宋" w:eastAsia="仿宋" w:hAnsi="仿宋" w:cs="Times New Roman"/>
          <w:sz w:val="30"/>
          <w:szCs w:val="30"/>
        </w:rPr>
      </w:pPr>
    </w:p>
    <w:p w14:paraId="17A19F72" w14:textId="77777777" w:rsidR="00C52B40" w:rsidRDefault="00C52B40" w:rsidP="00C52B40">
      <w:pPr>
        <w:spacing w:line="440" w:lineRule="exact"/>
        <w:ind w:firstLine="641"/>
        <w:rPr>
          <w:rFonts w:ascii="仿宋" w:eastAsia="仿宋" w:hAnsi="仿宋" w:cs="Times New Roman"/>
          <w:sz w:val="30"/>
          <w:szCs w:val="30"/>
        </w:rPr>
      </w:pPr>
    </w:p>
    <w:p w14:paraId="2E6EA66A" w14:textId="77777777" w:rsidR="00921C1A" w:rsidRDefault="00921C1A" w:rsidP="00233F4E">
      <w:pPr>
        <w:spacing w:line="440" w:lineRule="exact"/>
        <w:ind w:firstLineChars="100" w:firstLine="301"/>
        <w:rPr>
          <w:rFonts w:ascii="仿宋" w:eastAsia="仿宋" w:hAnsi="仿宋" w:cs="Times New Roman"/>
          <w:b/>
          <w:sz w:val="30"/>
          <w:szCs w:val="30"/>
        </w:rPr>
      </w:pPr>
    </w:p>
    <w:p w14:paraId="65F30DB7" w14:textId="77777777" w:rsidR="00921C1A" w:rsidRDefault="00921C1A" w:rsidP="00233F4E">
      <w:pPr>
        <w:spacing w:line="440" w:lineRule="exact"/>
        <w:ind w:firstLineChars="100" w:firstLine="301"/>
        <w:rPr>
          <w:rFonts w:ascii="仿宋" w:eastAsia="仿宋" w:hAnsi="仿宋" w:cs="Times New Roman"/>
          <w:b/>
          <w:sz w:val="30"/>
          <w:szCs w:val="30"/>
        </w:rPr>
      </w:pPr>
    </w:p>
    <w:p w14:paraId="3862242F" w14:textId="77777777" w:rsidR="00921C1A" w:rsidRDefault="00921C1A" w:rsidP="00233F4E">
      <w:pPr>
        <w:spacing w:line="440" w:lineRule="exact"/>
        <w:ind w:firstLineChars="100" w:firstLine="301"/>
        <w:rPr>
          <w:rFonts w:ascii="仿宋" w:eastAsia="仿宋" w:hAnsi="仿宋" w:cs="Times New Roman"/>
          <w:b/>
          <w:sz w:val="30"/>
          <w:szCs w:val="30"/>
        </w:rPr>
      </w:pPr>
    </w:p>
    <w:p w14:paraId="2812FED6" w14:textId="77777777" w:rsidR="00C52B40" w:rsidRDefault="00C52B40" w:rsidP="00233F4E">
      <w:pPr>
        <w:spacing w:line="440" w:lineRule="exact"/>
        <w:ind w:firstLineChars="100" w:firstLine="301"/>
        <w:rPr>
          <w:rFonts w:ascii="仿宋" w:eastAsia="仿宋" w:hAnsi="仿宋" w:cs="Times New Roman"/>
          <w:b/>
          <w:sz w:val="30"/>
          <w:szCs w:val="30"/>
        </w:rPr>
      </w:pPr>
      <w:r>
        <w:rPr>
          <w:rFonts w:ascii="仿宋" w:eastAsia="仿宋" w:hAnsi="仿宋" w:cs="Times New Roman" w:hint="eastAsia"/>
          <w:b/>
          <w:sz w:val="30"/>
          <w:szCs w:val="30"/>
        </w:rPr>
        <w:lastRenderedPageBreak/>
        <w:t>2021年度福州市科技创新创业人才培育计划项目申报指南</w:t>
      </w:r>
    </w:p>
    <w:p w14:paraId="7BC71076" w14:textId="77777777" w:rsidR="00C52B40" w:rsidRDefault="00C52B40" w:rsidP="00C52B40">
      <w:pPr>
        <w:spacing w:line="440" w:lineRule="exact"/>
        <w:ind w:firstLine="641"/>
        <w:rPr>
          <w:rFonts w:ascii="仿宋" w:eastAsia="仿宋" w:hAnsi="仿宋" w:cs="Times New Roman"/>
          <w:sz w:val="30"/>
          <w:szCs w:val="30"/>
        </w:rPr>
      </w:pPr>
    </w:p>
    <w:p w14:paraId="1ECF6BF7"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hint="eastAsia"/>
          <w:b/>
          <w:sz w:val="30"/>
          <w:szCs w:val="30"/>
        </w:rPr>
        <w:t>一、重点支持方向</w:t>
      </w:r>
    </w:p>
    <w:p w14:paraId="166DA831"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针对我市社会经济发展人才需求，重点支持新一代信息技术、大数据应用与云服务、区块链技术、人工智能、先进制造、海洋高新、生物医药、新材料、现代农业等领域的优秀人才。</w:t>
      </w:r>
    </w:p>
    <w:p w14:paraId="07DA21E4"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hint="eastAsia"/>
          <w:b/>
          <w:sz w:val="30"/>
          <w:szCs w:val="30"/>
        </w:rPr>
        <w:t>二、申报条件和要求</w:t>
      </w:r>
    </w:p>
    <w:p w14:paraId="5652E33F"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1、项目申请人所在单位应为具有独立法人资格并具备较强科研开发能力和条件的规模以上企业、高新技术企业（软件等行业企业规模参照工业企业）、市级以上农业产业化龙头企业、市属高等院校、科研院所。</w:t>
      </w:r>
    </w:p>
    <w:p w14:paraId="44E4C34D"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2、项目申请人为上述对象中：1.通过“榕博会”等方式引进以及纳入我市“引进培养千名博士”人才计划的博士；2.近三年（2018年以来）福建省引进高层次A、B、C类人才、福州市第一、第二层次创业创新人才；3.省对市人才绩效考核指标中的科技人才（包括：国家“万人计划”科技创新、创业领军人才，科技部创新人才推进计划人选者，国家科学技术奖获奖项目完成人（排名前3）、省科学技术奖获奖项目完成人（一等奖排名前3、二等奖和三等奖排名前2），国家、省引智计划入选者，国家、省杰青基金获得者，市科技领军人才等）。</w:t>
      </w:r>
    </w:p>
    <w:p w14:paraId="17252B87"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3、推荐的项目具有前沿性、创新性、实用性，研究成果对我市高精尖产业发展具有推动作用，并有良好的应用前景。</w:t>
      </w:r>
    </w:p>
    <w:p w14:paraId="0803A99F"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4、申报人拥护中国共产党领导，热爱社会主义事业，忠于祖国，有强烈的事业心，有良好的职业道德、社会公德和求实、创新、协作、奉献精神。</w:t>
      </w:r>
    </w:p>
    <w:p w14:paraId="0F8EE87F"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5、申请人应在科研上取得同行公认的成绩，所从事的研究工作对科学技术发展和对福州市经济建设具有重要意义和实际贡献。</w:t>
      </w:r>
    </w:p>
    <w:p w14:paraId="7879F84C"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6、申报人应连续在福州市全职工作两年以上，且无不良科研诚信记录和学术不端行为。</w:t>
      </w:r>
    </w:p>
    <w:p w14:paraId="7A37633B"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7、除公益性科研事业单位和按规定享受免税政策的企业外，申报人所在企业2020年实际缴纳税收（不含其他代缴费用）不低</w:t>
      </w:r>
      <w:r>
        <w:rPr>
          <w:rFonts w:ascii="仿宋" w:eastAsia="仿宋" w:hAnsi="仿宋" w:cs="Times New Roman" w:hint="eastAsia"/>
          <w:sz w:val="30"/>
          <w:szCs w:val="30"/>
        </w:rPr>
        <w:lastRenderedPageBreak/>
        <w:t>于30万元。</w:t>
      </w:r>
    </w:p>
    <w:p w14:paraId="39E6D6BB"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8、科技创新创业人才培育计划立项数10项，每项申请经费不超过30万元。</w:t>
      </w:r>
    </w:p>
    <w:p w14:paraId="67C886FE"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9、</w:t>
      </w:r>
      <w:r>
        <w:rPr>
          <w:rFonts w:ascii="仿宋" w:eastAsia="仿宋" w:hAnsi="仿宋" w:cs="Times New Roman"/>
          <w:sz w:val="30"/>
          <w:szCs w:val="30"/>
        </w:rPr>
        <w:t>申报项目研发起始时间为</w:t>
      </w:r>
      <w:r>
        <w:rPr>
          <w:rFonts w:ascii="仿宋" w:eastAsia="仿宋" w:hAnsi="仿宋" w:cs="Times New Roman" w:hint="eastAsia"/>
          <w:sz w:val="30"/>
          <w:szCs w:val="30"/>
        </w:rPr>
        <w:t>2021</w:t>
      </w:r>
      <w:r>
        <w:rPr>
          <w:rFonts w:ascii="仿宋" w:eastAsia="仿宋" w:hAnsi="仿宋" w:cs="Times New Roman"/>
          <w:sz w:val="30"/>
          <w:szCs w:val="30"/>
        </w:rPr>
        <w:t>年</w:t>
      </w:r>
      <w:r>
        <w:rPr>
          <w:rFonts w:ascii="仿宋" w:eastAsia="仿宋" w:hAnsi="仿宋" w:cs="Times New Roman" w:hint="eastAsia"/>
          <w:sz w:val="30"/>
          <w:szCs w:val="30"/>
        </w:rPr>
        <w:t>6</w:t>
      </w:r>
      <w:r>
        <w:rPr>
          <w:rFonts w:ascii="仿宋" w:eastAsia="仿宋" w:hAnsi="仿宋" w:cs="Times New Roman"/>
          <w:sz w:val="30"/>
          <w:szCs w:val="30"/>
        </w:rPr>
        <w:t>月1日，结束时间一般不超过20</w:t>
      </w:r>
      <w:r>
        <w:rPr>
          <w:rFonts w:ascii="仿宋" w:eastAsia="仿宋" w:hAnsi="仿宋" w:cs="Times New Roman" w:hint="eastAsia"/>
          <w:sz w:val="30"/>
          <w:szCs w:val="30"/>
        </w:rPr>
        <w:t>23</w:t>
      </w:r>
      <w:r>
        <w:rPr>
          <w:rFonts w:ascii="仿宋" w:eastAsia="仿宋" w:hAnsi="仿宋" w:cs="Times New Roman"/>
          <w:sz w:val="30"/>
          <w:szCs w:val="30"/>
        </w:rPr>
        <w:t>年</w:t>
      </w:r>
      <w:r>
        <w:rPr>
          <w:rFonts w:ascii="仿宋" w:eastAsia="仿宋" w:hAnsi="仿宋" w:cs="Times New Roman" w:hint="eastAsia"/>
          <w:sz w:val="30"/>
          <w:szCs w:val="30"/>
        </w:rPr>
        <w:t>6</w:t>
      </w:r>
      <w:r>
        <w:rPr>
          <w:rFonts w:ascii="仿宋" w:eastAsia="仿宋" w:hAnsi="仿宋" w:cs="Times New Roman"/>
          <w:sz w:val="30"/>
          <w:szCs w:val="30"/>
        </w:rPr>
        <w:t>月1日。</w:t>
      </w:r>
    </w:p>
    <w:p w14:paraId="12EFADEB"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hint="eastAsia"/>
          <w:b/>
          <w:sz w:val="30"/>
          <w:szCs w:val="30"/>
        </w:rPr>
        <w:t>三、申报程序</w:t>
      </w:r>
    </w:p>
    <w:p w14:paraId="0FEFDC94"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1、项目网上申报流程为：项目申请人注册登录福州市科技计划项目信息管理系统(http://xmgl.kjt.fujian.gov.cn) ─申报管理─起草项目申请书─点击“添加”─选择“科技创新创业人才培育计划项目”及对应指南代码─点击“申报项目”─填报申请书─上传附件等。</w:t>
      </w:r>
    </w:p>
    <w:p w14:paraId="7FEDC2D3"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2、县（市）区、市属企事业单位、高校科技主管部门通过项目推荐流程进行内部审核，并通过福州市科技计划信息管理系统进行网上推荐。</w:t>
      </w:r>
    </w:p>
    <w:p w14:paraId="5F58072C"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b/>
          <w:sz w:val="30"/>
          <w:szCs w:val="30"/>
        </w:rPr>
        <w:t>四、联系咨询方式</w:t>
      </w:r>
    </w:p>
    <w:p w14:paraId="4F17F9D3"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1、外国专家与对外合作处</w:t>
      </w:r>
    </w:p>
    <w:p w14:paraId="65D8017F"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 xml:space="preserve">联系人：郑晓昆 徐叶如  </w:t>
      </w:r>
    </w:p>
    <w:p w14:paraId="2ABE49EB"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联系电话：83351230</w:t>
      </w:r>
    </w:p>
    <w:p w14:paraId="61267B9C"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2、行政中心窗口电话：87807955</w:t>
      </w:r>
    </w:p>
    <w:p w14:paraId="1C60F534" w14:textId="77777777" w:rsidR="00C52B40" w:rsidRDefault="00C52B40" w:rsidP="00C52B40">
      <w:pPr>
        <w:spacing w:line="440" w:lineRule="exact"/>
        <w:ind w:firstLine="641"/>
        <w:rPr>
          <w:rFonts w:ascii="仿宋" w:eastAsia="仿宋" w:hAnsi="仿宋" w:cs="Times New Roman"/>
          <w:sz w:val="30"/>
          <w:szCs w:val="30"/>
        </w:rPr>
      </w:pPr>
    </w:p>
    <w:p w14:paraId="4EAB8416" w14:textId="77777777" w:rsidR="00C52B40" w:rsidRDefault="00C52B40" w:rsidP="00C52B40">
      <w:pPr>
        <w:spacing w:line="440" w:lineRule="exact"/>
        <w:ind w:firstLine="641"/>
        <w:rPr>
          <w:rFonts w:ascii="仿宋" w:eastAsia="仿宋" w:hAnsi="仿宋" w:cs="Times New Roman"/>
          <w:sz w:val="30"/>
          <w:szCs w:val="30"/>
        </w:rPr>
      </w:pPr>
    </w:p>
    <w:p w14:paraId="24F722AD" w14:textId="77777777" w:rsidR="00C52B40" w:rsidRDefault="00C52B40" w:rsidP="00C52B40">
      <w:pPr>
        <w:spacing w:line="440" w:lineRule="exact"/>
        <w:ind w:firstLine="641"/>
        <w:rPr>
          <w:rFonts w:ascii="仿宋" w:eastAsia="仿宋" w:hAnsi="仿宋" w:cs="Times New Roman"/>
          <w:sz w:val="30"/>
          <w:szCs w:val="30"/>
        </w:rPr>
      </w:pPr>
    </w:p>
    <w:p w14:paraId="37FA02CB" w14:textId="77777777" w:rsidR="00C52B40" w:rsidRDefault="00C52B40" w:rsidP="00C52B40">
      <w:pPr>
        <w:spacing w:line="440" w:lineRule="exact"/>
        <w:ind w:firstLine="641"/>
        <w:rPr>
          <w:rFonts w:ascii="仿宋" w:eastAsia="仿宋" w:hAnsi="仿宋" w:cs="Times New Roman"/>
          <w:sz w:val="30"/>
          <w:szCs w:val="30"/>
        </w:rPr>
      </w:pPr>
    </w:p>
    <w:p w14:paraId="0D49E537" w14:textId="77777777" w:rsidR="00C52B40" w:rsidRDefault="00C52B40" w:rsidP="00C52B40">
      <w:pPr>
        <w:spacing w:line="440" w:lineRule="exact"/>
        <w:ind w:firstLine="641"/>
        <w:rPr>
          <w:rFonts w:ascii="仿宋" w:eastAsia="仿宋" w:hAnsi="仿宋" w:cs="Times New Roman"/>
          <w:sz w:val="30"/>
          <w:szCs w:val="30"/>
        </w:rPr>
      </w:pPr>
    </w:p>
    <w:p w14:paraId="66EB1CAF" w14:textId="77777777" w:rsidR="00C52B40" w:rsidRDefault="00C52B40" w:rsidP="00C52B40">
      <w:pPr>
        <w:spacing w:line="440" w:lineRule="exact"/>
        <w:ind w:firstLine="641"/>
        <w:rPr>
          <w:rFonts w:ascii="仿宋" w:eastAsia="仿宋" w:hAnsi="仿宋" w:cs="Times New Roman"/>
          <w:sz w:val="30"/>
          <w:szCs w:val="30"/>
        </w:rPr>
      </w:pPr>
    </w:p>
    <w:p w14:paraId="64B85E22" w14:textId="77777777" w:rsidR="00C52B40" w:rsidRDefault="00C52B40" w:rsidP="00C52B40">
      <w:pPr>
        <w:spacing w:line="440" w:lineRule="exact"/>
        <w:ind w:firstLine="641"/>
        <w:rPr>
          <w:rFonts w:ascii="仿宋" w:eastAsia="仿宋" w:hAnsi="仿宋" w:cs="Times New Roman"/>
          <w:sz w:val="30"/>
          <w:szCs w:val="30"/>
        </w:rPr>
      </w:pPr>
    </w:p>
    <w:p w14:paraId="10002229" w14:textId="77777777" w:rsidR="00C52B40" w:rsidRDefault="00C52B40" w:rsidP="00C52B40">
      <w:pPr>
        <w:spacing w:line="440" w:lineRule="exact"/>
        <w:ind w:firstLine="641"/>
        <w:rPr>
          <w:rFonts w:ascii="仿宋" w:eastAsia="仿宋" w:hAnsi="仿宋" w:cs="Times New Roman"/>
          <w:sz w:val="30"/>
          <w:szCs w:val="30"/>
        </w:rPr>
      </w:pPr>
    </w:p>
    <w:p w14:paraId="702B3045" w14:textId="77777777" w:rsidR="00C52B40" w:rsidRDefault="00C52B40" w:rsidP="00C52B40">
      <w:pPr>
        <w:spacing w:line="440" w:lineRule="exact"/>
        <w:ind w:firstLine="641"/>
        <w:rPr>
          <w:rFonts w:ascii="仿宋" w:eastAsia="仿宋" w:hAnsi="仿宋" w:cs="Times New Roman"/>
          <w:sz w:val="30"/>
          <w:szCs w:val="30"/>
        </w:rPr>
      </w:pPr>
    </w:p>
    <w:p w14:paraId="43E7BBCE" w14:textId="77777777" w:rsidR="00C52B40" w:rsidRDefault="00C52B40" w:rsidP="00C52B40">
      <w:pPr>
        <w:spacing w:line="440" w:lineRule="exact"/>
        <w:ind w:firstLine="641"/>
        <w:rPr>
          <w:rFonts w:ascii="仿宋" w:eastAsia="仿宋" w:hAnsi="仿宋" w:cs="Times New Roman"/>
          <w:sz w:val="30"/>
          <w:szCs w:val="30"/>
        </w:rPr>
      </w:pPr>
    </w:p>
    <w:p w14:paraId="2C1CA7AD" w14:textId="77777777" w:rsidR="00C52B40" w:rsidRDefault="00C52B40" w:rsidP="00C52B40">
      <w:pPr>
        <w:spacing w:line="440" w:lineRule="exact"/>
        <w:ind w:firstLine="641"/>
        <w:rPr>
          <w:rFonts w:ascii="仿宋" w:eastAsia="仿宋" w:hAnsi="仿宋" w:cs="Times New Roman"/>
          <w:sz w:val="30"/>
          <w:szCs w:val="30"/>
        </w:rPr>
      </w:pPr>
    </w:p>
    <w:p w14:paraId="62596985" w14:textId="77777777" w:rsidR="00921C1A" w:rsidRDefault="00921C1A" w:rsidP="003055B1">
      <w:pPr>
        <w:spacing w:line="440" w:lineRule="exact"/>
        <w:ind w:firstLineChars="300" w:firstLine="904"/>
        <w:rPr>
          <w:rFonts w:ascii="仿宋" w:eastAsia="仿宋" w:hAnsi="仿宋" w:cs="Times New Roman"/>
          <w:b/>
          <w:sz w:val="30"/>
          <w:szCs w:val="30"/>
        </w:rPr>
      </w:pPr>
    </w:p>
    <w:p w14:paraId="1B31ECB5" w14:textId="77777777" w:rsidR="00C52B40" w:rsidRDefault="00C52B40" w:rsidP="00921C1A">
      <w:pPr>
        <w:spacing w:line="440" w:lineRule="exact"/>
        <w:ind w:firstLineChars="400" w:firstLine="1205"/>
        <w:rPr>
          <w:rFonts w:ascii="仿宋" w:eastAsia="仿宋" w:hAnsi="仿宋" w:cs="Times New Roman"/>
          <w:b/>
          <w:sz w:val="30"/>
          <w:szCs w:val="30"/>
        </w:rPr>
      </w:pPr>
      <w:r>
        <w:rPr>
          <w:rFonts w:ascii="仿宋" w:eastAsia="仿宋" w:hAnsi="仿宋" w:cs="Times New Roman"/>
          <w:b/>
          <w:sz w:val="30"/>
          <w:szCs w:val="30"/>
        </w:rPr>
        <w:lastRenderedPageBreak/>
        <w:t>2021</w:t>
      </w:r>
      <w:r>
        <w:rPr>
          <w:rFonts w:ascii="仿宋" w:eastAsia="仿宋" w:hAnsi="仿宋" w:cs="Times New Roman" w:hint="eastAsia"/>
          <w:b/>
          <w:sz w:val="30"/>
          <w:szCs w:val="30"/>
        </w:rPr>
        <w:t>年度福州市社会发展综合项目申报指南</w:t>
      </w:r>
    </w:p>
    <w:p w14:paraId="6552A9FA" w14:textId="77777777" w:rsidR="00C52B40" w:rsidRDefault="00C52B40" w:rsidP="00C52B40">
      <w:pPr>
        <w:spacing w:line="440" w:lineRule="exact"/>
        <w:ind w:firstLine="641"/>
        <w:rPr>
          <w:rFonts w:ascii="仿宋" w:eastAsia="仿宋" w:hAnsi="仿宋" w:cs="Times New Roman"/>
          <w:sz w:val="30"/>
          <w:szCs w:val="30"/>
        </w:rPr>
      </w:pPr>
    </w:p>
    <w:p w14:paraId="2F4FCDF0"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hint="eastAsia"/>
          <w:b/>
          <w:sz w:val="30"/>
          <w:szCs w:val="30"/>
        </w:rPr>
        <w:t>一、重点支持方向</w:t>
      </w:r>
    </w:p>
    <w:p w14:paraId="239C3C2B" w14:textId="77777777" w:rsidR="00005E3A" w:rsidRDefault="00005E3A" w:rsidP="00005E3A">
      <w:pPr>
        <w:spacing w:line="440" w:lineRule="exact"/>
        <w:ind w:firstLineChars="200" w:firstLine="600"/>
        <w:rPr>
          <w:rFonts w:ascii="仿宋" w:eastAsia="仿宋" w:hAnsi="仿宋" w:cs="Times New Roman"/>
          <w:sz w:val="30"/>
          <w:szCs w:val="30"/>
        </w:rPr>
      </w:pPr>
      <w:r>
        <w:rPr>
          <w:rFonts w:ascii="仿宋" w:eastAsia="仿宋" w:hAnsi="仿宋" w:cs="仿宋"/>
          <w:sz w:val="30"/>
          <w:szCs w:val="30"/>
        </w:rPr>
        <w:t>1</w:t>
      </w:r>
      <w:r>
        <w:rPr>
          <w:rFonts w:ascii="仿宋" w:eastAsia="仿宋" w:hAnsi="仿宋" w:cs="仿宋" w:hint="eastAsia"/>
          <w:sz w:val="30"/>
          <w:szCs w:val="30"/>
        </w:rPr>
        <w:t>、城市绿色环保、工业污水处理、清洁生产、</w:t>
      </w:r>
      <w:r w:rsidRPr="00921C1A">
        <w:rPr>
          <w:rFonts w:ascii="仿宋" w:eastAsia="仿宋" w:hAnsi="仿宋" w:cs="仿宋" w:hint="eastAsia"/>
          <w:sz w:val="30"/>
          <w:szCs w:val="30"/>
        </w:rPr>
        <w:t>气象科学、</w:t>
      </w:r>
      <w:r>
        <w:rPr>
          <w:rFonts w:ascii="仿宋" w:eastAsia="仿宋" w:hAnsi="仿宋" w:cs="仿宋" w:hint="eastAsia"/>
          <w:sz w:val="30"/>
          <w:szCs w:val="30"/>
        </w:rPr>
        <w:t>大气污染防治、</w:t>
      </w:r>
      <w:r w:rsidR="002905B0">
        <w:rPr>
          <w:rFonts w:ascii="仿宋" w:eastAsia="仿宋" w:hAnsi="仿宋" w:cs="仿宋" w:hint="eastAsia"/>
          <w:sz w:val="30"/>
          <w:szCs w:val="30"/>
        </w:rPr>
        <w:t>重点</w:t>
      </w:r>
      <w:r w:rsidRPr="00921C1A">
        <w:rPr>
          <w:rFonts w:ascii="仿宋" w:eastAsia="仿宋" w:hAnsi="仿宋" w:cs="仿宋" w:hint="eastAsia"/>
          <w:sz w:val="30"/>
          <w:szCs w:val="30"/>
        </w:rPr>
        <w:t>流域水环境</w:t>
      </w:r>
      <w:r w:rsidRPr="00191487">
        <w:rPr>
          <w:rFonts w:ascii="仿宋" w:eastAsia="仿宋" w:hAnsi="仿宋" w:cs="仿宋" w:hint="eastAsia"/>
          <w:sz w:val="30"/>
          <w:szCs w:val="30"/>
        </w:rPr>
        <w:t>综合治理</w:t>
      </w:r>
      <w:r>
        <w:rPr>
          <w:rFonts w:ascii="仿宋" w:eastAsia="仿宋" w:hAnsi="仿宋" w:cs="仿宋" w:hint="eastAsia"/>
          <w:sz w:val="30"/>
          <w:szCs w:val="30"/>
        </w:rPr>
        <w:t>等生态城市建设方向相关研究与技术开发。</w:t>
      </w:r>
    </w:p>
    <w:p w14:paraId="3BBCF824" w14:textId="77777777" w:rsidR="00005E3A" w:rsidRDefault="00005E3A" w:rsidP="00005E3A">
      <w:pPr>
        <w:spacing w:line="440" w:lineRule="exact"/>
        <w:ind w:firstLine="641"/>
        <w:rPr>
          <w:rFonts w:ascii="仿宋" w:eastAsia="仿宋" w:hAnsi="仿宋" w:cs="Times New Roman"/>
          <w:sz w:val="30"/>
          <w:szCs w:val="30"/>
        </w:rPr>
      </w:pPr>
      <w:r>
        <w:rPr>
          <w:rFonts w:ascii="仿宋" w:eastAsia="仿宋" w:hAnsi="仿宋" w:cs="仿宋"/>
          <w:sz w:val="30"/>
          <w:szCs w:val="30"/>
        </w:rPr>
        <w:t>2</w:t>
      </w:r>
      <w:r>
        <w:rPr>
          <w:rFonts w:ascii="仿宋" w:eastAsia="仿宋" w:hAnsi="仿宋" w:cs="仿宋" w:hint="eastAsia"/>
          <w:sz w:val="30"/>
          <w:szCs w:val="30"/>
        </w:rPr>
        <w:t>、医药、医疗器械、节能节水、食品安全、社会安全、珍稀动植物培育等研发。</w:t>
      </w:r>
    </w:p>
    <w:p w14:paraId="5B885199" w14:textId="77777777" w:rsidR="00005E3A" w:rsidRDefault="00005E3A" w:rsidP="00005E3A">
      <w:pPr>
        <w:spacing w:line="440" w:lineRule="exact"/>
        <w:ind w:firstLineChars="200" w:firstLine="602"/>
        <w:rPr>
          <w:rFonts w:ascii="仿宋" w:eastAsia="仿宋" w:hAnsi="仿宋" w:cs="Times New Roman"/>
          <w:b/>
          <w:bCs/>
          <w:sz w:val="30"/>
          <w:szCs w:val="30"/>
        </w:rPr>
      </w:pPr>
      <w:r>
        <w:rPr>
          <w:rFonts w:ascii="仿宋" w:eastAsia="仿宋" w:hAnsi="仿宋" w:cs="仿宋" w:hint="eastAsia"/>
          <w:b/>
          <w:bCs/>
          <w:sz w:val="30"/>
          <w:szCs w:val="30"/>
        </w:rPr>
        <w:t>二、申报条件和要求</w:t>
      </w:r>
    </w:p>
    <w:p w14:paraId="17AF303A" w14:textId="77777777" w:rsidR="00005E3A" w:rsidRPr="00921C1A" w:rsidRDefault="00005E3A" w:rsidP="00005E3A">
      <w:pPr>
        <w:spacing w:line="440" w:lineRule="exact"/>
        <w:ind w:firstLineChars="200" w:firstLine="600"/>
        <w:rPr>
          <w:rFonts w:ascii="仿宋" w:eastAsia="仿宋" w:hAnsi="仿宋" w:cs="仿宋"/>
          <w:sz w:val="30"/>
          <w:szCs w:val="30"/>
        </w:rPr>
      </w:pPr>
      <w:r>
        <w:rPr>
          <w:rFonts w:ascii="仿宋" w:eastAsia="仿宋" w:hAnsi="仿宋" w:cs="仿宋"/>
          <w:sz w:val="30"/>
          <w:szCs w:val="30"/>
        </w:rPr>
        <w:t>1</w:t>
      </w:r>
      <w:r>
        <w:rPr>
          <w:rFonts w:ascii="仿宋" w:eastAsia="仿宋" w:hAnsi="仿宋" w:cs="仿宋" w:hint="eastAsia"/>
          <w:sz w:val="30"/>
          <w:szCs w:val="30"/>
        </w:rPr>
        <w:t>、运行情况良好的高新技术企业、规上企业（有开展和填报研究开发数据）；市属高校、科研机构、</w:t>
      </w:r>
      <w:r w:rsidRPr="00921C1A">
        <w:rPr>
          <w:rFonts w:ascii="仿宋" w:eastAsia="仿宋" w:hAnsi="仿宋" w:cs="仿宋" w:hint="eastAsia"/>
          <w:sz w:val="30"/>
          <w:szCs w:val="30"/>
        </w:rPr>
        <w:t>公益性事业单位</w:t>
      </w:r>
      <w:r>
        <w:rPr>
          <w:rFonts w:ascii="仿宋" w:eastAsia="仿宋" w:hAnsi="仿宋" w:cs="仿宋" w:hint="eastAsia"/>
          <w:sz w:val="30"/>
          <w:szCs w:val="30"/>
        </w:rPr>
        <w:t>。</w:t>
      </w:r>
    </w:p>
    <w:p w14:paraId="36D9EC26" w14:textId="77777777" w:rsidR="00C52B40" w:rsidRPr="00921C1A" w:rsidRDefault="00C52B40" w:rsidP="00005E3A">
      <w:pPr>
        <w:spacing w:line="440" w:lineRule="exact"/>
        <w:ind w:firstLineChars="200" w:firstLine="600"/>
        <w:rPr>
          <w:rFonts w:ascii="仿宋" w:eastAsia="仿宋" w:hAnsi="仿宋" w:cs="仿宋"/>
          <w:sz w:val="30"/>
          <w:szCs w:val="30"/>
        </w:rPr>
      </w:pPr>
      <w:r w:rsidRPr="00921C1A">
        <w:rPr>
          <w:rFonts w:ascii="仿宋" w:eastAsia="仿宋" w:hAnsi="仿宋" w:cs="仿宋"/>
          <w:sz w:val="30"/>
          <w:szCs w:val="30"/>
        </w:rPr>
        <w:t>2</w:t>
      </w:r>
      <w:r w:rsidRPr="00921C1A">
        <w:rPr>
          <w:rFonts w:ascii="仿宋" w:eastAsia="仿宋" w:hAnsi="仿宋" w:cs="仿宋" w:hint="eastAsia"/>
          <w:sz w:val="30"/>
          <w:szCs w:val="30"/>
        </w:rPr>
        <w:t>、计划立项数</w:t>
      </w:r>
      <w:r w:rsidRPr="00921C1A">
        <w:rPr>
          <w:rFonts w:ascii="仿宋" w:eastAsia="仿宋" w:hAnsi="仿宋" w:cs="仿宋"/>
          <w:sz w:val="30"/>
          <w:szCs w:val="30"/>
        </w:rPr>
        <w:t>1</w:t>
      </w:r>
      <w:r w:rsidRPr="00921C1A">
        <w:rPr>
          <w:rFonts w:ascii="仿宋" w:eastAsia="仿宋" w:hAnsi="仿宋" w:cs="仿宋" w:hint="eastAsia"/>
          <w:sz w:val="30"/>
          <w:szCs w:val="30"/>
        </w:rPr>
        <w:t>5项，每项申请经费不超过</w:t>
      </w:r>
      <w:r w:rsidRPr="00921C1A">
        <w:rPr>
          <w:rFonts w:ascii="仿宋" w:eastAsia="仿宋" w:hAnsi="仿宋" w:cs="仿宋"/>
          <w:sz w:val="30"/>
          <w:szCs w:val="30"/>
        </w:rPr>
        <w:t>15</w:t>
      </w:r>
      <w:r w:rsidRPr="00921C1A">
        <w:rPr>
          <w:rFonts w:ascii="仿宋" w:eastAsia="仿宋" w:hAnsi="仿宋" w:cs="仿宋" w:hint="eastAsia"/>
          <w:sz w:val="30"/>
          <w:szCs w:val="30"/>
        </w:rPr>
        <w:t>万元。</w:t>
      </w:r>
    </w:p>
    <w:p w14:paraId="614547CB"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sz w:val="30"/>
          <w:szCs w:val="30"/>
        </w:rPr>
        <w:t>3</w:t>
      </w:r>
      <w:r>
        <w:rPr>
          <w:rFonts w:ascii="仿宋" w:eastAsia="仿宋" w:hAnsi="仿宋" w:cs="Times New Roman" w:hint="eastAsia"/>
          <w:sz w:val="30"/>
          <w:szCs w:val="30"/>
        </w:rPr>
        <w:t>、项目起止时间为</w:t>
      </w:r>
      <w:r>
        <w:rPr>
          <w:rFonts w:ascii="仿宋" w:eastAsia="仿宋" w:hAnsi="仿宋" w:cs="Times New Roman"/>
          <w:sz w:val="30"/>
          <w:szCs w:val="30"/>
        </w:rPr>
        <w:t>2021</w:t>
      </w:r>
      <w:r>
        <w:rPr>
          <w:rFonts w:ascii="仿宋" w:eastAsia="仿宋" w:hAnsi="仿宋" w:cs="Times New Roman" w:hint="eastAsia"/>
          <w:sz w:val="30"/>
          <w:szCs w:val="30"/>
        </w:rPr>
        <w:t>年</w:t>
      </w:r>
      <w:r w:rsidR="002905B0">
        <w:rPr>
          <w:rFonts w:ascii="仿宋" w:eastAsia="仿宋" w:hAnsi="仿宋" w:cs="Times New Roman" w:hint="eastAsia"/>
          <w:sz w:val="30"/>
          <w:szCs w:val="30"/>
        </w:rPr>
        <w:t>6</w:t>
      </w:r>
      <w:r>
        <w:rPr>
          <w:rFonts w:ascii="仿宋" w:eastAsia="仿宋" w:hAnsi="仿宋" w:cs="Times New Roman" w:hint="eastAsia"/>
          <w:sz w:val="30"/>
          <w:szCs w:val="30"/>
        </w:rPr>
        <w:t>月</w:t>
      </w:r>
      <w:r>
        <w:rPr>
          <w:rFonts w:ascii="仿宋" w:eastAsia="仿宋" w:hAnsi="仿宋" w:cs="Times New Roman"/>
          <w:sz w:val="30"/>
          <w:szCs w:val="30"/>
        </w:rPr>
        <w:t>1</w:t>
      </w:r>
      <w:r>
        <w:rPr>
          <w:rFonts w:ascii="仿宋" w:eastAsia="仿宋" w:hAnsi="仿宋" w:cs="Times New Roman" w:hint="eastAsia"/>
          <w:sz w:val="30"/>
          <w:szCs w:val="30"/>
        </w:rPr>
        <w:t>日</w:t>
      </w:r>
      <w:r>
        <w:rPr>
          <w:rFonts w:ascii="仿宋" w:eastAsia="仿宋" w:hAnsi="仿宋" w:cs="Times New Roman"/>
          <w:sz w:val="30"/>
          <w:szCs w:val="30"/>
        </w:rPr>
        <w:t>--2023</w:t>
      </w:r>
      <w:r>
        <w:rPr>
          <w:rFonts w:ascii="仿宋" w:eastAsia="仿宋" w:hAnsi="仿宋" w:cs="Times New Roman" w:hint="eastAsia"/>
          <w:sz w:val="30"/>
          <w:szCs w:val="30"/>
        </w:rPr>
        <w:t>年</w:t>
      </w:r>
      <w:r w:rsidR="002905B0">
        <w:rPr>
          <w:rFonts w:ascii="仿宋" w:eastAsia="仿宋" w:hAnsi="仿宋" w:cs="Times New Roman" w:hint="eastAsia"/>
          <w:sz w:val="30"/>
          <w:szCs w:val="30"/>
        </w:rPr>
        <w:t>6</w:t>
      </w:r>
      <w:r>
        <w:rPr>
          <w:rFonts w:ascii="仿宋" w:eastAsia="仿宋" w:hAnsi="仿宋" w:cs="Times New Roman" w:hint="eastAsia"/>
          <w:sz w:val="30"/>
          <w:szCs w:val="30"/>
        </w:rPr>
        <w:t>月</w:t>
      </w:r>
      <w:r w:rsidR="002905B0">
        <w:rPr>
          <w:rFonts w:ascii="仿宋" w:eastAsia="仿宋" w:hAnsi="仿宋" w:cs="Times New Roman" w:hint="eastAsia"/>
          <w:sz w:val="30"/>
          <w:szCs w:val="30"/>
        </w:rPr>
        <w:t>1</w:t>
      </w:r>
      <w:r>
        <w:rPr>
          <w:rFonts w:ascii="仿宋" w:eastAsia="仿宋" w:hAnsi="仿宋" w:cs="Times New Roman" w:hint="eastAsia"/>
          <w:sz w:val="30"/>
          <w:szCs w:val="30"/>
        </w:rPr>
        <w:t>日。</w:t>
      </w:r>
    </w:p>
    <w:p w14:paraId="39E0165B"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hint="eastAsia"/>
          <w:b/>
          <w:sz w:val="30"/>
          <w:szCs w:val="30"/>
        </w:rPr>
        <w:t>三、申报程序</w:t>
      </w:r>
    </w:p>
    <w:p w14:paraId="64C67234"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1、项目网上申报流程为：项目申请人注册登录福州市科技计划项目信息管理系统(http://xmgl.kjt.fujian.gov.cn) ─申报管理─起草项目申请书─点击“添加”─选择“福州市生态城市建设及社会发展综合项目”及对应指南代码─点击“申报项目”─填报申请书─上传附件</w:t>
      </w:r>
    </w:p>
    <w:p w14:paraId="2C182A3B"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2、县（市）区、市属企事业单位、高校科技主管部门对申请单位上报材料进行形式审查，并通过福州市科技计划信息管理系统进行网上推荐。</w:t>
      </w:r>
    </w:p>
    <w:p w14:paraId="3618DE25"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b/>
          <w:sz w:val="30"/>
          <w:szCs w:val="30"/>
        </w:rPr>
        <w:t>四、联系咨询方式</w:t>
      </w:r>
    </w:p>
    <w:p w14:paraId="730EFA92"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sz w:val="30"/>
          <w:szCs w:val="30"/>
        </w:rPr>
        <w:t>1</w:t>
      </w:r>
      <w:r>
        <w:rPr>
          <w:rFonts w:ascii="仿宋" w:eastAsia="仿宋" w:hAnsi="仿宋" w:cs="Times New Roman" w:hint="eastAsia"/>
          <w:sz w:val="30"/>
          <w:szCs w:val="30"/>
        </w:rPr>
        <w:t>、社会发展与农村科技处</w:t>
      </w:r>
    </w:p>
    <w:p w14:paraId="20AF97AC"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联系人：王庆金</w:t>
      </w:r>
      <w:r>
        <w:rPr>
          <w:rFonts w:ascii="仿宋" w:eastAsia="仿宋" w:hAnsi="仿宋" w:cs="Times New Roman"/>
          <w:sz w:val="30"/>
          <w:szCs w:val="30"/>
        </w:rPr>
        <w:t xml:space="preserve">  </w:t>
      </w:r>
      <w:r>
        <w:rPr>
          <w:rFonts w:ascii="仿宋" w:eastAsia="仿宋" w:hAnsi="仿宋" w:cs="Times New Roman" w:hint="eastAsia"/>
          <w:sz w:val="30"/>
          <w:szCs w:val="30"/>
        </w:rPr>
        <w:t>郭文涛</w:t>
      </w:r>
      <w:r>
        <w:rPr>
          <w:rFonts w:ascii="仿宋" w:eastAsia="仿宋" w:hAnsi="仿宋" w:cs="Times New Roman"/>
          <w:sz w:val="30"/>
          <w:szCs w:val="30"/>
        </w:rPr>
        <w:t xml:space="preserve"> </w:t>
      </w:r>
    </w:p>
    <w:p w14:paraId="0B5A52DE"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联系电话</w:t>
      </w:r>
      <w:r>
        <w:rPr>
          <w:rFonts w:ascii="仿宋" w:eastAsia="仿宋" w:hAnsi="仿宋" w:cs="Times New Roman"/>
          <w:sz w:val="30"/>
          <w:szCs w:val="30"/>
        </w:rPr>
        <w:t xml:space="preserve">  83332971  83333531</w:t>
      </w:r>
    </w:p>
    <w:p w14:paraId="2329B6AA"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2、行政中心窗口电话：</w:t>
      </w:r>
      <w:r>
        <w:rPr>
          <w:rFonts w:ascii="仿宋" w:eastAsia="仿宋" w:hAnsi="仿宋" w:cs="Times New Roman"/>
          <w:sz w:val="30"/>
          <w:szCs w:val="30"/>
        </w:rPr>
        <w:t>87807955</w:t>
      </w:r>
    </w:p>
    <w:p w14:paraId="12514B16" w14:textId="77777777" w:rsidR="00C52B40" w:rsidRDefault="00C52B40" w:rsidP="00C52B40">
      <w:pPr>
        <w:spacing w:line="440" w:lineRule="exact"/>
        <w:ind w:firstLine="641"/>
        <w:rPr>
          <w:rFonts w:ascii="仿宋" w:eastAsia="仿宋" w:hAnsi="仿宋" w:cs="Times New Roman"/>
          <w:sz w:val="30"/>
          <w:szCs w:val="30"/>
        </w:rPr>
      </w:pPr>
    </w:p>
    <w:p w14:paraId="53BA4EBA" w14:textId="77777777" w:rsidR="00C52B40" w:rsidRDefault="00C52B40" w:rsidP="00C52B40">
      <w:pPr>
        <w:spacing w:line="440" w:lineRule="exact"/>
        <w:ind w:firstLine="641"/>
        <w:rPr>
          <w:rFonts w:ascii="仿宋" w:eastAsia="仿宋" w:hAnsi="仿宋" w:cs="Times New Roman"/>
          <w:sz w:val="30"/>
          <w:szCs w:val="30"/>
        </w:rPr>
      </w:pPr>
    </w:p>
    <w:p w14:paraId="2D6B1734" w14:textId="77777777" w:rsidR="00C52B40" w:rsidRDefault="00C52B40" w:rsidP="00C52B40">
      <w:pPr>
        <w:spacing w:line="440" w:lineRule="exact"/>
        <w:ind w:firstLine="641"/>
        <w:rPr>
          <w:rFonts w:ascii="仿宋" w:eastAsia="仿宋" w:hAnsi="仿宋" w:cs="Times New Roman"/>
          <w:sz w:val="30"/>
          <w:szCs w:val="30"/>
        </w:rPr>
      </w:pPr>
    </w:p>
    <w:p w14:paraId="0065F35F" w14:textId="77777777" w:rsidR="00C52B40" w:rsidRDefault="00C52B40" w:rsidP="00C52B40">
      <w:pPr>
        <w:spacing w:line="440" w:lineRule="exact"/>
        <w:ind w:firstLine="641"/>
        <w:rPr>
          <w:rFonts w:ascii="仿宋" w:eastAsia="仿宋" w:hAnsi="仿宋" w:cs="Times New Roman"/>
          <w:sz w:val="30"/>
          <w:szCs w:val="30"/>
        </w:rPr>
      </w:pPr>
    </w:p>
    <w:p w14:paraId="62362FF1" w14:textId="77777777" w:rsidR="00C52B40" w:rsidRDefault="00C52B40" w:rsidP="003055B1">
      <w:pPr>
        <w:spacing w:line="440" w:lineRule="exact"/>
        <w:ind w:firstLineChars="300" w:firstLine="904"/>
        <w:rPr>
          <w:rFonts w:ascii="仿宋" w:eastAsia="仿宋" w:hAnsi="仿宋" w:cs="Times New Roman"/>
          <w:b/>
          <w:sz w:val="30"/>
          <w:szCs w:val="30"/>
        </w:rPr>
      </w:pPr>
      <w:r>
        <w:rPr>
          <w:rFonts w:ascii="仿宋" w:eastAsia="仿宋" w:hAnsi="仿宋" w:cs="Times New Roman" w:hint="eastAsia"/>
          <w:b/>
          <w:sz w:val="30"/>
          <w:szCs w:val="30"/>
        </w:rPr>
        <w:lastRenderedPageBreak/>
        <w:t>2021年度福州市</w:t>
      </w:r>
      <w:r>
        <w:rPr>
          <w:rFonts w:ascii="仿宋" w:eastAsia="仿宋" w:hAnsi="仿宋" w:cs="Times New Roman"/>
          <w:b/>
          <w:sz w:val="30"/>
          <w:szCs w:val="30"/>
        </w:rPr>
        <w:t>对外科技合作项目</w:t>
      </w:r>
      <w:r>
        <w:rPr>
          <w:rFonts w:ascii="仿宋" w:eastAsia="仿宋" w:hAnsi="仿宋" w:cs="Times New Roman" w:hint="eastAsia"/>
          <w:b/>
          <w:sz w:val="30"/>
          <w:szCs w:val="30"/>
        </w:rPr>
        <w:t>申报指南</w:t>
      </w:r>
    </w:p>
    <w:p w14:paraId="53DA25BD" w14:textId="77777777" w:rsidR="00C52B40" w:rsidRDefault="00C52B40" w:rsidP="00C52B40">
      <w:pPr>
        <w:spacing w:line="440" w:lineRule="exact"/>
        <w:ind w:firstLine="641"/>
        <w:rPr>
          <w:rFonts w:ascii="仿宋" w:eastAsia="仿宋" w:hAnsi="仿宋" w:cs="Times New Roman"/>
          <w:sz w:val="30"/>
          <w:szCs w:val="30"/>
        </w:rPr>
      </w:pPr>
    </w:p>
    <w:p w14:paraId="72E6AF2E"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hint="eastAsia"/>
          <w:b/>
          <w:sz w:val="30"/>
          <w:szCs w:val="30"/>
        </w:rPr>
        <w:t>一、重点支持方向</w:t>
      </w:r>
    </w:p>
    <w:p w14:paraId="16DB6AA7"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围绕推动我市对外科技交流，做深做实高质量的科技创新合作，务实推动惠台政策落实、深化开展与港澳地区的科技创新合作，本项目重点支持引进国（境）外重大关键技术成果在我市落地转化,以及为企业“走出去”提供科技支撑的项目。包括以下几个方向：</w:t>
      </w:r>
    </w:p>
    <w:p w14:paraId="7A9754B8"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1、支持我市企业与港、澳、台开展科技合作项目。</w:t>
      </w:r>
    </w:p>
    <w:p w14:paraId="1A99FEB2"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2、支持我市企业与</w:t>
      </w:r>
      <w:hyperlink r:id="rId6" w:tgtFrame="https://baike.baidu.com/item/%E6%B3%9B%E7%8F%A0%E4%B8%89%E8%A7%92%E5%8C%BA%E5%9F%9F/_blank" w:history="1">
        <w:r>
          <w:rPr>
            <w:rFonts w:ascii="仿宋" w:eastAsia="仿宋" w:hAnsi="仿宋" w:cs="Times New Roman" w:hint="eastAsia"/>
            <w:sz w:val="30"/>
            <w:szCs w:val="30"/>
          </w:rPr>
          <w:t>广东</w:t>
        </w:r>
      </w:hyperlink>
      <w:r>
        <w:rPr>
          <w:rFonts w:ascii="仿宋" w:eastAsia="仿宋" w:hAnsi="仿宋" w:cs="Times New Roman" w:hint="eastAsia"/>
          <w:sz w:val="30"/>
          <w:szCs w:val="30"/>
        </w:rPr>
        <w:t>、</w:t>
      </w:r>
      <w:hyperlink r:id="rId7" w:tgtFrame="https://baike.baidu.com/item/%E6%B3%9B%E7%8F%A0%E4%B8%89%E8%A7%92%E5%8C%BA%E5%9F%9F/_blank" w:history="1">
        <w:r>
          <w:rPr>
            <w:rFonts w:ascii="仿宋" w:eastAsia="仿宋" w:hAnsi="仿宋" w:cs="Times New Roman" w:hint="eastAsia"/>
            <w:sz w:val="30"/>
            <w:szCs w:val="30"/>
          </w:rPr>
          <w:t>广西</w:t>
        </w:r>
      </w:hyperlink>
      <w:r>
        <w:rPr>
          <w:rFonts w:ascii="仿宋" w:eastAsia="仿宋" w:hAnsi="仿宋" w:cs="Times New Roman" w:hint="eastAsia"/>
          <w:sz w:val="30"/>
          <w:szCs w:val="30"/>
        </w:rPr>
        <w:t>、</w:t>
      </w:r>
      <w:hyperlink r:id="rId8" w:tgtFrame="https://baike.baidu.com/item/%E6%B3%9B%E7%8F%A0%E4%B8%89%E8%A7%92%E5%8C%BA%E5%9F%9F/_blank" w:history="1">
        <w:r>
          <w:rPr>
            <w:rFonts w:ascii="仿宋" w:eastAsia="仿宋" w:hAnsi="仿宋" w:cs="Times New Roman" w:hint="eastAsia"/>
            <w:sz w:val="30"/>
            <w:szCs w:val="30"/>
          </w:rPr>
          <w:t>贵州</w:t>
        </w:r>
      </w:hyperlink>
      <w:r>
        <w:rPr>
          <w:rFonts w:ascii="仿宋" w:eastAsia="仿宋" w:hAnsi="仿宋" w:cs="Times New Roman" w:hint="eastAsia"/>
          <w:sz w:val="30"/>
          <w:szCs w:val="30"/>
        </w:rPr>
        <w:t>、海南、湖南、</w:t>
      </w:r>
      <w:hyperlink r:id="rId9" w:tgtFrame="https://baike.baidu.com/item/%E6%B3%9B%E7%8F%A0%E4%B8%89%E8%A7%92%E5%8C%BA%E5%9F%9F/_blank" w:history="1">
        <w:r>
          <w:rPr>
            <w:rFonts w:ascii="仿宋" w:eastAsia="仿宋" w:hAnsi="仿宋" w:cs="Times New Roman" w:hint="eastAsia"/>
            <w:sz w:val="30"/>
            <w:szCs w:val="30"/>
          </w:rPr>
          <w:t>江西</w:t>
        </w:r>
      </w:hyperlink>
      <w:r>
        <w:rPr>
          <w:rFonts w:ascii="仿宋" w:eastAsia="仿宋" w:hAnsi="仿宋" w:cs="Times New Roman" w:hint="eastAsia"/>
          <w:sz w:val="30"/>
          <w:szCs w:val="30"/>
        </w:rPr>
        <w:t>、四川、云南等泛珠三角区域开展的科技合作项目。</w:t>
      </w:r>
    </w:p>
    <w:p w14:paraId="20CCC337"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3、支持与“一带一路”沿线国家、金砖国家和欧美国家等开展的国际科技合作项目。</w:t>
      </w:r>
    </w:p>
    <w:p w14:paraId="6A69D292"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4、支持闽东北协作区科技合作项目，重点支持签订闽东北签订战略合作协议的福州大学、福建师范大学开展的科技合作项目。</w:t>
      </w:r>
    </w:p>
    <w:p w14:paraId="78C010B7"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hint="eastAsia"/>
          <w:b/>
          <w:sz w:val="30"/>
          <w:szCs w:val="30"/>
        </w:rPr>
        <w:t>二、申报条件和要求</w:t>
      </w:r>
    </w:p>
    <w:p w14:paraId="7B4E28F9"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1、项目申报单位应为具有独立法人资格并具备较强科研开发能力和条件的</w:t>
      </w:r>
      <w:r w:rsidR="003055B1">
        <w:rPr>
          <w:rFonts w:ascii="仿宋" w:eastAsia="仿宋" w:hAnsi="仿宋" w:cs="Times New Roman" w:hint="eastAsia"/>
          <w:sz w:val="30"/>
          <w:szCs w:val="30"/>
        </w:rPr>
        <w:t>规模以上企业、高新技术企业（软件等行业企业规模参照工业企业）、市级以上农业产业化龙头企业、市属高等院校、科研院所，</w:t>
      </w:r>
      <w:r>
        <w:rPr>
          <w:rFonts w:ascii="仿宋" w:eastAsia="仿宋" w:hAnsi="仿宋" w:cs="Times New Roman" w:hint="eastAsia"/>
          <w:sz w:val="30"/>
          <w:szCs w:val="30"/>
        </w:rPr>
        <w:t>与闽东北签订战略合作协议的福州大学、福建师范大学开展的科技合作项目；</w:t>
      </w:r>
    </w:p>
    <w:p w14:paraId="0086D943"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2、申报企业或合作企业2020年实际缴纳税收（不含其他代缴费用）不低于申请的资助经费，政策性免税的应提供佐证材料。合作协议书内合作双方签字或盖章、落款日期须齐全；</w:t>
      </w:r>
    </w:p>
    <w:p w14:paraId="50499C1B"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3、计划</w:t>
      </w:r>
      <w:r>
        <w:rPr>
          <w:rFonts w:ascii="仿宋" w:eastAsia="仿宋" w:hAnsi="仿宋" w:cs="Times New Roman"/>
          <w:sz w:val="30"/>
          <w:szCs w:val="30"/>
        </w:rPr>
        <w:t>立项</w:t>
      </w:r>
      <w:r w:rsidR="002905B0">
        <w:rPr>
          <w:rFonts w:ascii="仿宋" w:eastAsia="仿宋" w:hAnsi="仿宋" w:cs="Times New Roman" w:hint="eastAsia"/>
          <w:sz w:val="30"/>
          <w:szCs w:val="30"/>
        </w:rPr>
        <w:t>数</w:t>
      </w:r>
      <w:r>
        <w:rPr>
          <w:rFonts w:ascii="仿宋" w:eastAsia="仿宋" w:hAnsi="仿宋" w:cs="Times New Roman" w:hint="eastAsia"/>
          <w:sz w:val="30"/>
          <w:szCs w:val="30"/>
        </w:rPr>
        <w:t>10</w:t>
      </w:r>
      <w:r>
        <w:rPr>
          <w:rFonts w:ascii="仿宋" w:eastAsia="仿宋" w:hAnsi="仿宋" w:cs="Times New Roman"/>
          <w:sz w:val="30"/>
          <w:szCs w:val="30"/>
        </w:rPr>
        <w:t>项</w:t>
      </w:r>
      <w:r>
        <w:rPr>
          <w:rFonts w:ascii="仿宋" w:eastAsia="仿宋" w:hAnsi="仿宋" w:cs="Times New Roman" w:hint="eastAsia"/>
          <w:sz w:val="30"/>
          <w:szCs w:val="30"/>
        </w:rPr>
        <w:t>，每项</w:t>
      </w:r>
      <w:r>
        <w:rPr>
          <w:rFonts w:ascii="仿宋" w:eastAsia="仿宋" w:hAnsi="仿宋" w:cs="Times New Roman"/>
          <w:sz w:val="30"/>
          <w:szCs w:val="30"/>
        </w:rPr>
        <w:t>申请经费不超过30万元。</w:t>
      </w:r>
      <w:r>
        <w:rPr>
          <w:rFonts w:ascii="仿宋" w:eastAsia="仿宋" w:hAnsi="仿宋" w:cs="Times New Roman" w:hint="eastAsia"/>
          <w:sz w:val="30"/>
          <w:szCs w:val="30"/>
        </w:rPr>
        <w:t>鼓励各方加大项目投入力度，</w:t>
      </w:r>
      <w:r>
        <w:rPr>
          <w:rFonts w:ascii="仿宋" w:eastAsia="仿宋" w:hAnsi="仿宋" w:cs="仿宋_GB2312" w:hint="eastAsia"/>
          <w:sz w:val="30"/>
          <w:szCs w:val="30"/>
        </w:rPr>
        <w:t>财政资助经费只拨付给牵头申报项目的单位；</w:t>
      </w:r>
      <w:r>
        <w:rPr>
          <w:rFonts w:ascii="仿宋" w:eastAsia="仿宋" w:hAnsi="仿宋" w:cs="Times New Roman"/>
          <w:sz w:val="30"/>
          <w:szCs w:val="30"/>
        </w:rPr>
        <w:t xml:space="preserve"> </w:t>
      </w:r>
    </w:p>
    <w:p w14:paraId="32F69D90"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4、申报项目研发起始时间为2021年6月1日，结束时间一般不超过2023年6月1日。</w:t>
      </w:r>
    </w:p>
    <w:p w14:paraId="3A0775E1"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hint="eastAsia"/>
          <w:b/>
          <w:sz w:val="30"/>
          <w:szCs w:val="30"/>
        </w:rPr>
        <w:t>三、申报程序</w:t>
      </w:r>
    </w:p>
    <w:p w14:paraId="4B42070A"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1、项目网上申报流程为：项目申请人注册登录福州市科技计划项目信息管理系统(http://xmgl.kjt.fujian.gov.cn) ─申报管理─起草项目申请书─点击“添加”─选择“</w:t>
      </w:r>
      <w:r>
        <w:rPr>
          <w:rFonts w:ascii="仿宋" w:eastAsia="仿宋" w:hAnsi="仿宋" w:cs="Times New Roman"/>
          <w:sz w:val="30"/>
          <w:szCs w:val="30"/>
        </w:rPr>
        <w:t>对外科技合作项目</w:t>
      </w:r>
      <w:r>
        <w:rPr>
          <w:rFonts w:ascii="仿宋" w:eastAsia="仿宋" w:hAnsi="仿宋" w:cs="Times New Roman" w:hint="eastAsia"/>
          <w:sz w:val="30"/>
          <w:szCs w:val="30"/>
        </w:rPr>
        <w:t>”</w:t>
      </w:r>
      <w:r>
        <w:rPr>
          <w:rFonts w:ascii="仿宋" w:eastAsia="仿宋" w:hAnsi="仿宋" w:cs="Times New Roman" w:hint="eastAsia"/>
          <w:sz w:val="30"/>
          <w:szCs w:val="30"/>
        </w:rPr>
        <w:lastRenderedPageBreak/>
        <w:t>及对应指南代码─点击“申报项目”─填报申请书─上传附件</w:t>
      </w:r>
      <w:r w:rsidR="00435467">
        <w:rPr>
          <w:rFonts w:ascii="仿宋" w:eastAsia="仿宋" w:hAnsi="仿宋" w:cs="Times New Roman" w:hint="eastAsia"/>
          <w:sz w:val="30"/>
          <w:szCs w:val="30"/>
        </w:rPr>
        <w:t>（</w:t>
      </w:r>
      <w:r w:rsidR="00435467">
        <w:rPr>
          <w:rFonts w:ascii="仿宋" w:eastAsia="仿宋" w:hAnsi="仿宋" w:cs="Times New Roman"/>
          <w:sz w:val="30"/>
          <w:szCs w:val="30"/>
        </w:rPr>
        <w:t>合作协议书、</w:t>
      </w:r>
      <w:r w:rsidR="00435467">
        <w:rPr>
          <w:rFonts w:ascii="仿宋" w:eastAsia="仿宋" w:hAnsi="仿宋" w:cs="Times New Roman" w:hint="eastAsia"/>
          <w:sz w:val="30"/>
          <w:szCs w:val="30"/>
        </w:rPr>
        <w:t>市级以上农业产业化龙头企业</w:t>
      </w:r>
      <w:r w:rsidR="00435467">
        <w:rPr>
          <w:rFonts w:ascii="仿宋" w:eastAsia="仿宋" w:hAnsi="仿宋" w:cs="Times New Roman"/>
          <w:sz w:val="30"/>
          <w:szCs w:val="30"/>
        </w:rPr>
        <w:t>证书、规上企业和上述平台资质证书</w:t>
      </w:r>
      <w:r w:rsidR="00435467">
        <w:rPr>
          <w:rFonts w:ascii="仿宋" w:eastAsia="仿宋" w:hAnsi="仿宋" w:cs="Times New Roman" w:hint="eastAsia"/>
          <w:sz w:val="30"/>
          <w:szCs w:val="30"/>
        </w:rPr>
        <w:t>；体现企业经营收入的上年度利润表（加盖企业财务章）证书、研发经费投入结构明细表（加盖企业单位章或财务章）</w:t>
      </w:r>
      <w:r>
        <w:rPr>
          <w:rFonts w:ascii="仿宋" w:eastAsia="仿宋" w:hAnsi="仿宋" w:cs="Times New Roman" w:hint="eastAsia"/>
          <w:sz w:val="30"/>
          <w:szCs w:val="30"/>
        </w:rPr>
        <w:t>等</w:t>
      </w:r>
      <w:r w:rsidR="00435467">
        <w:rPr>
          <w:rFonts w:ascii="仿宋" w:eastAsia="仿宋" w:hAnsi="仿宋" w:cs="Times New Roman" w:hint="eastAsia"/>
          <w:sz w:val="30"/>
          <w:szCs w:val="30"/>
        </w:rPr>
        <w:t>）</w:t>
      </w:r>
      <w:r>
        <w:rPr>
          <w:rFonts w:ascii="仿宋" w:eastAsia="仿宋" w:hAnsi="仿宋" w:cs="Times New Roman" w:hint="eastAsia"/>
          <w:sz w:val="30"/>
          <w:szCs w:val="30"/>
        </w:rPr>
        <w:t>。</w:t>
      </w:r>
    </w:p>
    <w:p w14:paraId="3F14DD5B" w14:textId="77777777" w:rsidR="00C52B40" w:rsidRDefault="00C52B40" w:rsidP="00435467">
      <w:pPr>
        <w:spacing w:line="44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2、县（市）区、市属企事业单位、高校科技主管部门通过项目推荐流程进行内部审核，并通过福州市科技计划信息管理系统进行网上推荐。</w:t>
      </w:r>
    </w:p>
    <w:p w14:paraId="1E7CB3EB"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b/>
          <w:sz w:val="30"/>
          <w:szCs w:val="30"/>
        </w:rPr>
        <w:t>四、联系咨询方式</w:t>
      </w:r>
    </w:p>
    <w:p w14:paraId="310EF944"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1、外国专家与对外合作处</w:t>
      </w:r>
    </w:p>
    <w:p w14:paraId="267D76B4"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联系人：郑晓昆 苏健文 联系电话：87114127</w:t>
      </w:r>
    </w:p>
    <w:p w14:paraId="363F986E"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2、行政中心窗口电话：87807955</w:t>
      </w:r>
    </w:p>
    <w:p w14:paraId="40C780EA" w14:textId="77777777" w:rsidR="00C52B40" w:rsidRDefault="00C52B40" w:rsidP="00C52B40">
      <w:pPr>
        <w:spacing w:line="440" w:lineRule="exact"/>
        <w:ind w:firstLine="641"/>
        <w:rPr>
          <w:rFonts w:ascii="仿宋" w:eastAsia="仿宋" w:hAnsi="仿宋" w:cs="Times New Roman"/>
          <w:sz w:val="30"/>
          <w:szCs w:val="30"/>
        </w:rPr>
      </w:pPr>
    </w:p>
    <w:p w14:paraId="40A95964" w14:textId="77777777" w:rsidR="00C52B40" w:rsidRDefault="00C52B40" w:rsidP="00C52B40">
      <w:pPr>
        <w:spacing w:line="440" w:lineRule="exact"/>
        <w:ind w:firstLine="641"/>
        <w:rPr>
          <w:rFonts w:ascii="仿宋" w:eastAsia="仿宋" w:hAnsi="仿宋" w:cs="Times New Roman"/>
          <w:sz w:val="30"/>
          <w:szCs w:val="30"/>
        </w:rPr>
      </w:pPr>
    </w:p>
    <w:p w14:paraId="3BD716A3" w14:textId="77777777" w:rsidR="00C52B40" w:rsidRDefault="00C52B40" w:rsidP="00C52B40">
      <w:pPr>
        <w:spacing w:line="440" w:lineRule="exact"/>
        <w:ind w:firstLine="641"/>
        <w:rPr>
          <w:rFonts w:ascii="仿宋" w:eastAsia="仿宋" w:hAnsi="仿宋" w:cs="Times New Roman"/>
          <w:sz w:val="30"/>
          <w:szCs w:val="30"/>
        </w:rPr>
      </w:pPr>
    </w:p>
    <w:p w14:paraId="458C45BA" w14:textId="77777777" w:rsidR="00C52B40" w:rsidRDefault="00C52B40" w:rsidP="00C52B40">
      <w:pPr>
        <w:spacing w:line="440" w:lineRule="exact"/>
        <w:ind w:firstLine="641"/>
        <w:rPr>
          <w:rFonts w:ascii="仿宋" w:eastAsia="仿宋" w:hAnsi="仿宋" w:cs="Times New Roman"/>
          <w:sz w:val="30"/>
          <w:szCs w:val="30"/>
        </w:rPr>
      </w:pPr>
    </w:p>
    <w:p w14:paraId="315BDA98" w14:textId="77777777" w:rsidR="00C52B40" w:rsidRDefault="00C52B40" w:rsidP="00C52B40">
      <w:pPr>
        <w:spacing w:line="440" w:lineRule="exact"/>
        <w:ind w:firstLine="641"/>
        <w:rPr>
          <w:rFonts w:ascii="仿宋" w:eastAsia="仿宋" w:hAnsi="仿宋" w:cs="Times New Roman"/>
          <w:sz w:val="30"/>
          <w:szCs w:val="30"/>
        </w:rPr>
      </w:pPr>
    </w:p>
    <w:p w14:paraId="2BDDD3E2" w14:textId="77777777" w:rsidR="00C52B40" w:rsidRDefault="00C52B40" w:rsidP="00C52B40">
      <w:pPr>
        <w:spacing w:line="440" w:lineRule="exact"/>
        <w:ind w:firstLine="641"/>
        <w:rPr>
          <w:rFonts w:ascii="仿宋" w:eastAsia="仿宋" w:hAnsi="仿宋" w:cs="Times New Roman"/>
          <w:sz w:val="30"/>
          <w:szCs w:val="30"/>
        </w:rPr>
      </w:pPr>
    </w:p>
    <w:p w14:paraId="781656B2" w14:textId="77777777" w:rsidR="00C52B40" w:rsidRDefault="00C52B40" w:rsidP="00C52B40">
      <w:pPr>
        <w:spacing w:line="440" w:lineRule="exact"/>
        <w:ind w:firstLine="641"/>
        <w:rPr>
          <w:rFonts w:ascii="仿宋" w:eastAsia="仿宋" w:hAnsi="仿宋" w:cs="Times New Roman"/>
          <w:sz w:val="30"/>
          <w:szCs w:val="30"/>
        </w:rPr>
      </w:pPr>
    </w:p>
    <w:p w14:paraId="0C08E374" w14:textId="77777777" w:rsidR="00C52B40" w:rsidRDefault="00C52B40" w:rsidP="00C52B40">
      <w:pPr>
        <w:spacing w:line="440" w:lineRule="exact"/>
        <w:ind w:firstLine="641"/>
        <w:rPr>
          <w:rFonts w:ascii="仿宋" w:eastAsia="仿宋" w:hAnsi="仿宋" w:cs="Times New Roman"/>
          <w:sz w:val="30"/>
          <w:szCs w:val="30"/>
        </w:rPr>
      </w:pPr>
    </w:p>
    <w:p w14:paraId="4C0A8520" w14:textId="77777777" w:rsidR="00C52B40" w:rsidRDefault="00C52B40" w:rsidP="00C52B40">
      <w:pPr>
        <w:spacing w:line="440" w:lineRule="exact"/>
        <w:ind w:firstLine="641"/>
        <w:rPr>
          <w:rFonts w:ascii="仿宋" w:eastAsia="仿宋" w:hAnsi="仿宋" w:cs="Times New Roman"/>
          <w:sz w:val="30"/>
          <w:szCs w:val="30"/>
        </w:rPr>
      </w:pPr>
    </w:p>
    <w:p w14:paraId="4AA1E801" w14:textId="77777777" w:rsidR="00C52B40" w:rsidRDefault="00C52B40" w:rsidP="00C52B40">
      <w:pPr>
        <w:spacing w:line="440" w:lineRule="exact"/>
        <w:ind w:firstLine="641"/>
        <w:rPr>
          <w:rFonts w:ascii="仿宋" w:eastAsia="仿宋" w:hAnsi="仿宋" w:cs="Times New Roman"/>
          <w:sz w:val="30"/>
          <w:szCs w:val="30"/>
        </w:rPr>
      </w:pPr>
    </w:p>
    <w:p w14:paraId="404E3DDD" w14:textId="77777777" w:rsidR="00C52B40" w:rsidRDefault="00C52B40" w:rsidP="00C52B40">
      <w:pPr>
        <w:spacing w:line="440" w:lineRule="exact"/>
        <w:ind w:firstLine="641"/>
        <w:rPr>
          <w:rFonts w:ascii="仿宋" w:eastAsia="仿宋" w:hAnsi="仿宋" w:cs="Times New Roman"/>
          <w:sz w:val="30"/>
          <w:szCs w:val="30"/>
        </w:rPr>
      </w:pPr>
    </w:p>
    <w:p w14:paraId="14A8166A" w14:textId="77777777" w:rsidR="00C52B40" w:rsidRDefault="00C52B40" w:rsidP="00C52B40">
      <w:pPr>
        <w:spacing w:line="440" w:lineRule="exact"/>
        <w:ind w:firstLine="641"/>
        <w:rPr>
          <w:rFonts w:ascii="仿宋" w:eastAsia="仿宋" w:hAnsi="仿宋" w:cs="Times New Roman"/>
          <w:sz w:val="30"/>
          <w:szCs w:val="30"/>
        </w:rPr>
      </w:pPr>
    </w:p>
    <w:p w14:paraId="0F708CCB" w14:textId="77777777" w:rsidR="00C52B40" w:rsidRDefault="00C52B40" w:rsidP="00C52B40">
      <w:pPr>
        <w:spacing w:line="440" w:lineRule="exact"/>
        <w:ind w:firstLine="641"/>
        <w:rPr>
          <w:rFonts w:ascii="仿宋" w:eastAsia="仿宋" w:hAnsi="仿宋" w:cs="Times New Roman"/>
          <w:sz w:val="30"/>
          <w:szCs w:val="30"/>
        </w:rPr>
      </w:pPr>
    </w:p>
    <w:p w14:paraId="6BD608A2" w14:textId="77777777" w:rsidR="00C52B40" w:rsidRDefault="00C52B40" w:rsidP="00C52B40">
      <w:pPr>
        <w:spacing w:line="440" w:lineRule="exact"/>
        <w:ind w:firstLine="641"/>
        <w:rPr>
          <w:rFonts w:ascii="仿宋" w:eastAsia="仿宋" w:hAnsi="仿宋" w:cs="Times New Roman"/>
          <w:sz w:val="30"/>
          <w:szCs w:val="30"/>
        </w:rPr>
      </w:pPr>
    </w:p>
    <w:p w14:paraId="0D16143C" w14:textId="77777777" w:rsidR="00C52B40" w:rsidRDefault="00C52B40" w:rsidP="00C52B40">
      <w:pPr>
        <w:spacing w:line="440" w:lineRule="exact"/>
        <w:ind w:firstLine="641"/>
        <w:rPr>
          <w:rFonts w:ascii="仿宋" w:eastAsia="仿宋" w:hAnsi="仿宋" w:cs="Times New Roman"/>
          <w:sz w:val="30"/>
          <w:szCs w:val="30"/>
        </w:rPr>
      </w:pPr>
    </w:p>
    <w:p w14:paraId="2312EC22" w14:textId="77777777" w:rsidR="00C52B40" w:rsidRDefault="00C52B40" w:rsidP="00C52B40">
      <w:pPr>
        <w:spacing w:line="440" w:lineRule="exact"/>
        <w:ind w:firstLine="641"/>
        <w:rPr>
          <w:rFonts w:ascii="仿宋" w:eastAsia="仿宋" w:hAnsi="仿宋" w:cs="Times New Roman"/>
          <w:sz w:val="30"/>
          <w:szCs w:val="30"/>
        </w:rPr>
      </w:pPr>
    </w:p>
    <w:p w14:paraId="27F99FE2" w14:textId="77777777" w:rsidR="00C52B40" w:rsidRDefault="00C52B40" w:rsidP="00C52B40">
      <w:pPr>
        <w:spacing w:line="440" w:lineRule="exact"/>
        <w:ind w:firstLine="641"/>
        <w:rPr>
          <w:rFonts w:ascii="仿宋" w:eastAsia="仿宋" w:hAnsi="仿宋" w:cs="Times New Roman"/>
          <w:sz w:val="30"/>
          <w:szCs w:val="30"/>
        </w:rPr>
      </w:pPr>
    </w:p>
    <w:p w14:paraId="2E77582D" w14:textId="77777777" w:rsidR="00C52B40" w:rsidRDefault="00C52B40" w:rsidP="00C52B40">
      <w:pPr>
        <w:spacing w:line="440" w:lineRule="exact"/>
        <w:ind w:firstLine="641"/>
        <w:rPr>
          <w:rFonts w:ascii="仿宋" w:eastAsia="仿宋" w:hAnsi="仿宋" w:cs="Times New Roman"/>
          <w:sz w:val="30"/>
          <w:szCs w:val="30"/>
        </w:rPr>
      </w:pPr>
    </w:p>
    <w:p w14:paraId="337E7D3B" w14:textId="77777777" w:rsidR="00C52B40" w:rsidRDefault="00C52B40" w:rsidP="00C52B40">
      <w:pPr>
        <w:spacing w:line="440" w:lineRule="exact"/>
        <w:ind w:firstLine="641"/>
        <w:rPr>
          <w:rFonts w:ascii="仿宋" w:eastAsia="仿宋" w:hAnsi="仿宋" w:cs="Times New Roman"/>
          <w:sz w:val="30"/>
          <w:szCs w:val="30"/>
        </w:rPr>
      </w:pPr>
    </w:p>
    <w:p w14:paraId="169713D5" w14:textId="77777777" w:rsidR="00435467" w:rsidRDefault="00086A88" w:rsidP="00086A88">
      <w:pPr>
        <w:spacing w:line="440" w:lineRule="exact"/>
        <w:rPr>
          <w:rFonts w:ascii="仿宋" w:eastAsia="仿宋" w:hAnsi="仿宋" w:cs="Times New Roman"/>
          <w:b/>
          <w:sz w:val="30"/>
          <w:szCs w:val="30"/>
        </w:rPr>
      </w:pPr>
      <w:r>
        <w:rPr>
          <w:rFonts w:ascii="仿宋" w:eastAsia="仿宋" w:hAnsi="仿宋" w:cs="Times New Roman" w:hint="eastAsia"/>
          <w:b/>
          <w:sz w:val="30"/>
          <w:szCs w:val="30"/>
        </w:rPr>
        <w:t xml:space="preserve">    </w:t>
      </w:r>
    </w:p>
    <w:p w14:paraId="3CE08C39" w14:textId="77777777" w:rsidR="00C52B40" w:rsidRDefault="00C52B40" w:rsidP="00784B47">
      <w:pPr>
        <w:spacing w:line="440" w:lineRule="exact"/>
        <w:ind w:firstLineChars="300" w:firstLine="904"/>
        <w:rPr>
          <w:rFonts w:ascii="仿宋" w:eastAsia="仿宋" w:hAnsi="仿宋" w:cs="Times New Roman"/>
          <w:b/>
          <w:sz w:val="30"/>
          <w:szCs w:val="30"/>
        </w:rPr>
      </w:pPr>
      <w:r>
        <w:rPr>
          <w:rFonts w:ascii="仿宋" w:eastAsia="仿宋" w:hAnsi="仿宋" w:cs="Times New Roman" w:hint="eastAsia"/>
          <w:b/>
          <w:sz w:val="30"/>
          <w:szCs w:val="30"/>
        </w:rPr>
        <w:lastRenderedPageBreak/>
        <w:t>2021年度福州市在孵科技企业创新项目申报指南</w:t>
      </w:r>
    </w:p>
    <w:p w14:paraId="0D70493E" w14:textId="77777777" w:rsidR="00C52B40" w:rsidRDefault="00C52B40" w:rsidP="00C52B40">
      <w:pPr>
        <w:spacing w:line="440" w:lineRule="exact"/>
        <w:rPr>
          <w:rFonts w:ascii="仿宋" w:eastAsia="仿宋" w:hAnsi="仿宋" w:cs="Times New Roman"/>
          <w:sz w:val="30"/>
          <w:szCs w:val="30"/>
        </w:rPr>
      </w:pPr>
    </w:p>
    <w:p w14:paraId="27B67D88" w14:textId="77777777" w:rsidR="00C52B40" w:rsidRDefault="00C52B40" w:rsidP="00C52B40">
      <w:pPr>
        <w:spacing w:line="44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一、重点支持方向</w:t>
      </w:r>
    </w:p>
    <w:p w14:paraId="1EFA921D"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引导我市科技企业孵化器、众创空间、星创天地高质量发展，支持在孵科技型中小微企业快速成长，构建良好的科技创业生态，推动大众创业万众创新上水平。支持符合福州市产业政策，贴近福州经济社会发展实际，运用互联网+解决福州产业短板，市场前景、成长性好、具有带动效应的项目。</w:t>
      </w:r>
    </w:p>
    <w:p w14:paraId="0DC435DC"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hint="eastAsia"/>
          <w:b/>
          <w:sz w:val="30"/>
          <w:szCs w:val="30"/>
        </w:rPr>
        <w:t>二、申报条件和要求</w:t>
      </w:r>
    </w:p>
    <w:p w14:paraId="3B52EBCC"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1、申报企业必须是在福州市市级以上孵化器、众创空间、星创天地内注册，并在科技型中小企业服务平台（www.innofund.gov.cn）取得有效入库登记编号的企业。</w:t>
      </w:r>
    </w:p>
    <w:p w14:paraId="772CD7C2"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2、计划立项20项，每项申请经费不超过10万元。</w:t>
      </w:r>
    </w:p>
    <w:p w14:paraId="0E5E27D6" w14:textId="77777777" w:rsidR="00C52B40" w:rsidRDefault="00C52B40" w:rsidP="00C52B40">
      <w:pPr>
        <w:spacing w:line="440" w:lineRule="exact"/>
        <w:ind w:firstLineChars="200" w:firstLine="600"/>
        <w:rPr>
          <w:rFonts w:ascii="仿宋" w:eastAsia="仿宋" w:hAnsi="仿宋" w:cs="Times New Roman"/>
          <w:sz w:val="30"/>
          <w:szCs w:val="30"/>
        </w:rPr>
      </w:pPr>
      <w:r>
        <w:rPr>
          <w:rFonts w:ascii="仿宋" w:eastAsia="仿宋" w:hAnsi="仿宋" w:cs="Times New Roman" w:hint="eastAsia"/>
          <w:sz w:val="30"/>
          <w:szCs w:val="30"/>
        </w:rPr>
        <w:t>3、</w:t>
      </w:r>
      <w:r>
        <w:rPr>
          <w:rFonts w:ascii="仿宋" w:eastAsia="仿宋" w:hAnsi="仿宋" w:cs="Times New Roman"/>
          <w:sz w:val="30"/>
          <w:szCs w:val="30"/>
        </w:rPr>
        <w:t>申报项目研发起始时间为20</w:t>
      </w:r>
      <w:r>
        <w:rPr>
          <w:rFonts w:ascii="仿宋" w:eastAsia="仿宋" w:hAnsi="仿宋" w:cs="Times New Roman" w:hint="eastAsia"/>
          <w:sz w:val="30"/>
          <w:szCs w:val="30"/>
        </w:rPr>
        <w:t>21</w:t>
      </w:r>
      <w:r>
        <w:rPr>
          <w:rFonts w:ascii="仿宋" w:eastAsia="仿宋" w:hAnsi="仿宋" w:cs="Times New Roman"/>
          <w:sz w:val="30"/>
          <w:szCs w:val="30"/>
        </w:rPr>
        <w:t>年</w:t>
      </w:r>
      <w:r w:rsidR="002905B0">
        <w:rPr>
          <w:rFonts w:ascii="仿宋" w:eastAsia="仿宋" w:hAnsi="仿宋" w:cs="Times New Roman" w:hint="eastAsia"/>
          <w:sz w:val="30"/>
          <w:szCs w:val="30"/>
        </w:rPr>
        <w:t>6</w:t>
      </w:r>
      <w:r>
        <w:rPr>
          <w:rFonts w:ascii="仿宋" w:eastAsia="仿宋" w:hAnsi="仿宋" w:cs="Times New Roman"/>
          <w:sz w:val="30"/>
          <w:szCs w:val="30"/>
        </w:rPr>
        <w:t>月</w:t>
      </w:r>
      <w:r>
        <w:rPr>
          <w:rFonts w:ascii="仿宋" w:eastAsia="仿宋" w:hAnsi="仿宋" w:cs="Times New Roman" w:hint="eastAsia"/>
          <w:sz w:val="30"/>
          <w:szCs w:val="30"/>
        </w:rPr>
        <w:t>1</w:t>
      </w:r>
      <w:r>
        <w:rPr>
          <w:rFonts w:ascii="仿宋" w:eastAsia="仿宋" w:hAnsi="仿宋" w:cs="Times New Roman"/>
          <w:sz w:val="30"/>
          <w:szCs w:val="30"/>
        </w:rPr>
        <w:t>日，结束时间一般不超过20</w:t>
      </w:r>
      <w:r>
        <w:rPr>
          <w:rFonts w:ascii="仿宋" w:eastAsia="仿宋" w:hAnsi="仿宋" w:cs="Times New Roman" w:hint="eastAsia"/>
          <w:sz w:val="30"/>
          <w:szCs w:val="30"/>
        </w:rPr>
        <w:t>23</w:t>
      </w:r>
      <w:r>
        <w:rPr>
          <w:rFonts w:ascii="仿宋" w:eastAsia="仿宋" w:hAnsi="仿宋" w:cs="Times New Roman"/>
          <w:sz w:val="30"/>
          <w:szCs w:val="30"/>
        </w:rPr>
        <w:t>年</w:t>
      </w:r>
      <w:r w:rsidR="002905B0">
        <w:rPr>
          <w:rFonts w:ascii="仿宋" w:eastAsia="仿宋" w:hAnsi="仿宋" w:cs="Times New Roman" w:hint="eastAsia"/>
          <w:sz w:val="30"/>
          <w:szCs w:val="30"/>
        </w:rPr>
        <w:t>6</w:t>
      </w:r>
      <w:r>
        <w:rPr>
          <w:rFonts w:ascii="仿宋" w:eastAsia="仿宋" w:hAnsi="仿宋" w:cs="Times New Roman"/>
          <w:sz w:val="30"/>
          <w:szCs w:val="30"/>
        </w:rPr>
        <w:t>月</w:t>
      </w:r>
      <w:r w:rsidR="002905B0">
        <w:rPr>
          <w:rFonts w:ascii="仿宋" w:eastAsia="仿宋" w:hAnsi="仿宋" w:cs="Times New Roman" w:hint="eastAsia"/>
          <w:sz w:val="30"/>
          <w:szCs w:val="30"/>
        </w:rPr>
        <w:t>1</w:t>
      </w:r>
      <w:r>
        <w:rPr>
          <w:rFonts w:ascii="仿宋" w:eastAsia="仿宋" w:hAnsi="仿宋" w:cs="Times New Roman"/>
          <w:sz w:val="30"/>
          <w:szCs w:val="30"/>
        </w:rPr>
        <w:t>日。</w:t>
      </w:r>
    </w:p>
    <w:p w14:paraId="4D2B080B"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hint="eastAsia"/>
          <w:b/>
          <w:sz w:val="30"/>
          <w:szCs w:val="30"/>
        </w:rPr>
        <w:t>三、申报程序</w:t>
      </w:r>
    </w:p>
    <w:p w14:paraId="06E07CE5"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1、项目网上申报流程为：项目申请人注册登录福州市科技计划项目信息管理系统(http://xmgl.kjt.fujian.gov.cn) ─申报管理─起草项目申请书─点击“添加”─选择“在孵科技企业创新项目”及对应指南代码─点击“申报项目”─填报申请书─上传附件等。</w:t>
      </w:r>
    </w:p>
    <w:p w14:paraId="6D240A12"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2、各县（市）区科技主管 部门通过项目推荐流程进行内部审核，并通过福州市科技计划信息管理系统进行网上推荐。</w:t>
      </w:r>
    </w:p>
    <w:p w14:paraId="1AA34D2D"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b/>
          <w:sz w:val="30"/>
          <w:szCs w:val="30"/>
        </w:rPr>
        <w:t>四、联系咨询方式</w:t>
      </w:r>
      <w:r>
        <w:rPr>
          <w:rFonts w:ascii="仿宋" w:eastAsia="仿宋" w:hAnsi="仿宋" w:cs="Times New Roman" w:hint="eastAsia"/>
          <w:sz w:val="30"/>
          <w:szCs w:val="30"/>
        </w:rPr>
        <w:t>：</w:t>
      </w:r>
    </w:p>
    <w:p w14:paraId="05D47BE9"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1、高新技术与工业科技处</w:t>
      </w:r>
    </w:p>
    <w:p w14:paraId="43A254D7"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联系人：魏慧玲   谢辉    联系电话：83363411 83332504</w:t>
      </w:r>
    </w:p>
    <w:p w14:paraId="459D829D"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2、社会发展与农业科技处</w:t>
      </w:r>
    </w:p>
    <w:p w14:paraId="46A897F4"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联系人：赵龙  郭文涛      联系电话：88030890 83333531</w:t>
      </w:r>
    </w:p>
    <w:p w14:paraId="4CDA3A17"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3、行政中心窗口联系电话：87807955</w:t>
      </w:r>
    </w:p>
    <w:p w14:paraId="6AF36503" w14:textId="77777777" w:rsidR="00C52B40" w:rsidRDefault="00C52B40" w:rsidP="00C52B40">
      <w:pPr>
        <w:spacing w:line="440" w:lineRule="exact"/>
        <w:ind w:firstLine="641"/>
        <w:rPr>
          <w:rFonts w:ascii="仿宋" w:eastAsia="仿宋" w:hAnsi="仿宋" w:cs="Times New Roman"/>
          <w:sz w:val="30"/>
          <w:szCs w:val="30"/>
        </w:rPr>
      </w:pPr>
    </w:p>
    <w:p w14:paraId="16770A12" w14:textId="77777777" w:rsidR="00C52B40" w:rsidRDefault="00C52B40" w:rsidP="00C52B40">
      <w:pPr>
        <w:spacing w:line="440" w:lineRule="exact"/>
        <w:ind w:firstLine="641"/>
        <w:rPr>
          <w:rFonts w:ascii="仿宋" w:eastAsia="仿宋" w:hAnsi="仿宋" w:cs="Times New Roman"/>
          <w:sz w:val="30"/>
          <w:szCs w:val="30"/>
        </w:rPr>
      </w:pPr>
    </w:p>
    <w:p w14:paraId="6FCA1041" w14:textId="77777777" w:rsidR="00C52B40" w:rsidRDefault="00C52B40" w:rsidP="00784B47">
      <w:pPr>
        <w:spacing w:line="440" w:lineRule="exact"/>
        <w:ind w:firstLineChars="500" w:firstLine="1506"/>
        <w:rPr>
          <w:rFonts w:ascii="仿宋" w:eastAsia="仿宋" w:hAnsi="仿宋" w:cs="Times New Roman"/>
          <w:b/>
          <w:sz w:val="30"/>
          <w:szCs w:val="30"/>
        </w:rPr>
      </w:pPr>
      <w:r>
        <w:rPr>
          <w:rFonts w:ascii="仿宋" w:eastAsia="仿宋" w:hAnsi="仿宋" w:cs="Times New Roman"/>
          <w:b/>
          <w:sz w:val="30"/>
          <w:szCs w:val="30"/>
        </w:rPr>
        <w:lastRenderedPageBreak/>
        <w:t>2021</w:t>
      </w:r>
      <w:r>
        <w:rPr>
          <w:rFonts w:ascii="仿宋" w:eastAsia="仿宋" w:hAnsi="仿宋" w:cs="Times New Roman" w:hint="eastAsia"/>
          <w:b/>
          <w:sz w:val="30"/>
          <w:szCs w:val="30"/>
        </w:rPr>
        <w:t>年度福州市农业科技项目申报指南</w:t>
      </w:r>
    </w:p>
    <w:p w14:paraId="35DE84E6" w14:textId="77777777" w:rsidR="00C52B40" w:rsidRDefault="00C52B40" w:rsidP="00C52B40">
      <w:pPr>
        <w:spacing w:line="440" w:lineRule="exact"/>
        <w:ind w:firstLine="641"/>
        <w:rPr>
          <w:rFonts w:ascii="仿宋" w:eastAsia="仿宋" w:hAnsi="仿宋" w:cs="Times New Roman"/>
          <w:sz w:val="30"/>
          <w:szCs w:val="30"/>
        </w:rPr>
      </w:pPr>
    </w:p>
    <w:p w14:paraId="349D4BFD"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hint="eastAsia"/>
          <w:b/>
          <w:sz w:val="30"/>
          <w:szCs w:val="30"/>
        </w:rPr>
        <w:t>一、重点支持方向和项目类别</w:t>
      </w:r>
    </w:p>
    <w:p w14:paraId="1178F9FC" w14:textId="77777777" w:rsidR="00005E3A" w:rsidRDefault="00005E3A" w:rsidP="00C52B40">
      <w:pPr>
        <w:spacing w:line="440" w:lineRule="exact"/>
        <w:ind w:firstLine="641"/>
        <w:rPr>
          <w:rFonts w:ascii="仿宋" w:eastAsia="仿宋" w:hAnsi="仿宋" w:cs="Times New Roman"/>
          <w:sz w:val="30"/>
          <w:szCs w:val="30"/>
        </w:rPr>
      </w:pPr>
      <w:r>
        <w:rPr>
          <w:rFonts w:ascii="仿宋" w:eastAsia="仿宋" w:hAnsi="仿宋" w:cs="仿宋" w:hint="eastAsia"/>
          <w:sz w:val="30"/>
          <w:szCs w:val="30"/>
        </w:rPr>
        <w:t>围绕</w:t>
      </w:r>
      <w:r w:rsidRPr="00784B47">
        <w:rPr>
          <w:rFonts w:ascii="仿宋" w:eastAsia="仿宋" w:hAnsi="仿宋" w:cs="Times New Roman" w:hint="eastAsia"/>
          <w:sz w:val="30"/>
          <w:szCs w:val="30"/>
        </w:rPr>
        <w:t>农业创新、提质增效与绿色发展、“海上福州”</w:t>
      </w:r>
      <w:r>
        <w:rPr>
          <w:rFonts w:ascii="仿宋" w:eastAsia="仿宋" w:hAnsi="仿宋" w:cs="仿宋" w:hint="eastAsia"/>
          <w:sz w:val="30"/>
          <w:szCs w:val="30"/>
        </w:rPr>
        <w:t>等方向，</w:t>
      </w:r>
    </w:p>
    <w:p w14:paraId="691B008D" w14:textId="77777777" w:rsidR="00C52B40" w:rsidRDefault="00C52B40" w:rsidP="00005E3A">
      <w:pPr>
        <w:spacing w:line="440" w:lineRule="exact"/>
        <w:rPr>
          <w:rFonts w:ascii="仿宋" w:eastAsia="仿宋" w:hAnsi="仿宋" w:cs="Times New Roman"/>
          <w:sz w:val="30"/>
          <w:szCs w:val="30"/>
        </w:rPr>
      </w:pPr>
      <w:r>
        <w:rPr>
          <w:rFonts w:ascii="仿宋" w:eastAsia="仿宋" w:hAnsi="仿宋" w:cs="Times New Roman" w:hint="eastAsia"/>
          <w:sz w:val="30"/>
          <w:szCs w:val="30"/>
        </w:rPr>
        <w:t>支持上述领域新品种、新技术和新产品技术的开发和产业化示范。星火项目支持国际化深远海养殖技术、海工装备养殖平台示范；大宗海产品综合利用技术和现代加工装备；高值化海洋功能食品和生物制品；海洋生物营养成分和活性物质提取关键技术；水、农产品加工保鲜、冷链物流、交易系统开发；新品种选育、规模化繁育、标准化健康养殖和质量控制技术；物联网与智能控制的设施现代农业；地域特色农业示范与推广；数字农业（海洋）、智能控制、精准化服务、遥感监测等。农业科研围绕区域农业技术研究与示范开展公益性研究。</w:t>
      </w:r>
    </w:p>
    <w:p w14:paraId="4BF1106A"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hint="eastAsia"/>
          <w:b/>
          <w:sz w:val="30"/>
          <w:szCs w:val="30"/>
        </w:rPr>
        <w:t>（一）星火计划</w:t>
      </w:r>
    </w:p>
    <w:p w14:paraId="7A0FA1A0"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b/>
          <w:sz w:val="30"/>
          <w:szCs w:val="30"/>
        </w:rPr>
        <w:t>具体申报条件和要求</w:t>
      </w:r>
      <w:r>
        <w:rPr>
          <w:rFonts w:ascii="仿宋" w:eastAsia="仿宋" w:hAnsi="仿宋" w:cs="Times New Roman" w:hint="eastAsia"/>
          <w:sz w:val="30"/>
          <w:szCs w:val="30"/>
        </w:rPr>
        <w:t>：</w:t>
      </w:r>
    </w:p>
    <w:p w14:paraId="44B85F46"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sz w:val="30"/>
          <w:szCs w:val="30"/>
        </w:rPr>
        <w:t>1</w:t>
      </w:r>
      <w:r>
        <w:rPr>
          <w:rFonts w:ascii="仿宋" w:eastAsia="仿宋" w:hAnsi="仿宋" w:cs="Times New Roman" w:hint="eastAsia"/>
          <w:sz w:val="30"/>
          <w:szCs w:val="30"/>
        </w:rPr>
        <w:t>、高新技术企业、市级及以上农业产业化龙头企业、规模以上农业加工型企业、台资农业企业。</w:t>
      </w:r>
    </w:p>
    <w:p w14:paraId="702BECD9"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sz w:val="30"/>
          <w:szCs w:val="30"/>
        </w:rPr>
        <w:t>2</w:t>
      </w:r>
      <w:r>
        <w:rPr>
          <w:rFonts w:ascii="仿宋" w:eastAsia="仿宋" w:hAnsi="仿宋" w:cs="Times New Roman" w:hint="eastAsia"/>
          <w:sz w:val="30"/>
          <w:szCs w:val="30"/>
        </w:rPr>
        <w:t>、计划立项数</w:t>
      </w:r>
      <w:r>
        <w:rPr>
          <w:rFonts w:ascii="仿宋" w:eastAsia="仿宋" w:hAnsi="仿宋" w:cs="Times New Roman"/>
          <w:sz w:val="30"/>
          <w:szCs w:val="30"/>
        </w:rPr>
        <w:t>20</w:t>
      </w:r>
      <w:r>
        <w:rPr>
          <w:rFonts w:ascii="仿宋" w:eastAsia="仿宋" w:hAnsi="仿宋" w:cs="Times New Roman" w:hint="eastAsia"/>
          <w:sz w:val="30"/>
          <w:szCs w:val="30"/>
        </w:rPr>
        <w:t>项，每项申请经费不超过</w:t>
      </w:r>
      <w:r>
        <w:rPr>
          <w:rFonts w:ascii="仿宋" w:eastAsia="仿宋" w:hAnsi="仿宋" w:cs="Times New Roman"/>
          <w:sz w:val="30"/>
          <w:szCs w:val="30"/>
        </w:rPr>
        <w:t>15</w:t>
      </w:r>
      <w:r>
        <w:rPr>
          <w:rFonts w:ascii="仿宋" w:eastAsia="仿宋" w:hAnsi="仿宋" w:cs="Times New Roman" w:hint="eastAsia"/>
          <w:sz w:val="30"/>
          <w:szCs w:val="30"/>
        </w:rPr>
        <w:t>万元。其中，“海上福州”方向</w:t>
      </w:r>
      <w:r>
        <w:rPr>
          <w:rFonts w:ascii="仿宋" w:eastAsia="仿宋" w:hAnsi="仿宋" w:cs="Times New Roman"/>
          <w:sz w:val="30"/>
          <w:szCs w:val="30"/>
        </w:rPr>
        <w:t>10</w:t>
      </w:r>
      <w:r>
        <w:rPr>
          <w:rFonts w:ascii="仿宋" w:eastAsia="仿宋" w:hAnsi="仿宋" w:cs="Times New Roman" w:hint="eastAsia"/>
          <w:sz w:val="30"/>
          <w:szCs w:val="30"/>
        </w:rPr>
        <w:t>项以内。</w:t>
      </w:r>
    </w:p>
    <w:p w14:paraId="602A3AAA" w14:textId="77777777" w:rsidR="00C52B40" w:rsidRDefault="00C52B40" w:rsidP="00C52B40">
      <w:pPr>
        <w:spacing w:line="440" w:lineRule="exact"/>
        <w:ind w:firstLineChars="200" w:firstLine="600"/>
        <w:rPr>
          <w:rFonts w:ascii="仿宋" w:eastAsia="仿宋" w:hAnsi="仿宋" w:cs="Times New Roman"/>
          <w:sz w:val="30"/>
          <w:szCs w:val="30"/>
        </w:rPr>
      </w:pPr>
      <w:r>
        <w:rPr>
          <w:rFonts w:ascii="仿宋" w:eastAsia="仿宋" w:hAnsi="仿宋" w:cs="Times New Roman"/>
          <w:sz w:val="30"/>
          <w:szCs w:val="30"/>
        </w:rPr>
        <w:t>3</w:t>
      </w:r>
      <w:r>
        <w:rPr>
          <w:rFonts w:ascii="仿宋" w:eastAsia="仿宋" w:hAnsi="仿宋" w:cs="Times New Roman" w:hint="eastAsia"/>
          <w:sz w:val="30"/>
          <w:szCs w:val="30"/>
        </w:rPr>
        <w:t>、项目起止时间为</w:t>
      </w:r>
      <w:r>
        <w:rPr>
          <w:rFonts w:ascii="仿宋" w:eastAsia="仿宋" w:hAnsi="仿宋" w:cs="Times New Roman"/>
          <w:sz w:val="30"/>
          <w:szCs w:val="30"/>
        </w:rPr>
        <w:t>2021</w:t>
      </w:r>
      <w:r>
        <w:rPr>
          <w:rFonts w:ascii="仿宋" w:eastAsia="仿宋" w:hAnsi="仿宋" w:cs="Times New Roman" w:hint="eastAsia"/>
          <w:sz w:val="30"/>
          <w:szCs w:val="30"/>
        </w:rPr>
        <w:t>年</w:t>
      </w:r>
      <w:r w:rsidR="002905B0">
        <w:rPr>
          <w:rFonts w:ascii="仿宋" w:eastAsia="仿宋" w:hAnsi="仿宋" w:cs="Times New Roman" w:hint="eastAsia"/>
          <w:sz w:val="30"/>
          <w:szCs w:val="30"/>
        </w:rPr>
        <w:t>6</w:t>
      </w:r>
      <w:r>
        <w:rPr>
          <w:rFonts w:ascii="仿宋" w:eastAsia="仿宋" w:hAnsi="仿宋" w:cs="Times New Roman" w:hint="eastAsia"/>
          <w:sz w:val="30"/>
          <w:szCs w:val="30"/>
        </w:rPr>
        <w:t>月</w:t>
      </w:r>
      <w:r>
        <w:rPr>
          <w:rFonts w:ascii="仿宋" w:eastAsia="仿宋" w:hAnsi="仿宋" w:cs="Times New Roman"/>
          <w:sz w:val="30"/>
          <w:szCs w:val="30"/>
        </w:rPr>
        <w:t>1</w:t>
      </w:r>
      <w:r>
        <w:rPr>
          <w:rFonts w:ascii="仿宋" w:eastAsia="仿宋" w:hAnsi="仿宋" w:cs="Times New Roman" w:hint="eastAsia"/>
          <w:sz w:val="30"/>
          <w:szCs w:val="30"/>
        </w:rPr>
        <w:t>日</w:t>
      </w:r>
      <w:r>
        <w:rPr>
          <w:rFonts w:ascii="仿宋" w:eastAsia="仿宋" w:hAnsi="仿宋" w:cs="Times New Roman"/>
          <w:sz w:val="30"/>
          <w:szCs w:val="30"/>
        </w:rPr>
        <w:t>--2023</w:t>
      </w:r>
      <w:r>
        <w:rPr>
          <w:rFonts w:ascii="仿宋" w:eastAsia="仿宋" w:hAnsi="仿宋" w:cs="Times New Roman" w:hint="eastAsia"/>
          <w:sz w:val="30"/>
          <w:szCs w:val="30"/>
        </w:rPr>
        <w:t>年</w:t>
      </w:r>
      <w:r w:rsidR="002905B0">
        <w:rPr>
          <w:rFonts w:ascii="仿宋" w:eastAsia="仿宋" w:hAnsi="仿宋" w:cs="Times New Roman" w:hint="eastAsia"/>
          <w:sz w:val="30"/>
          <w:szCs w:val="30"/>
        </w:rPr>
        <w:t>6</w:t>
      </w:r>
      <w:r>
        <w:rPr>
          <w:rFonts w:ascii="仿宋" w:eastAsia="仿宋" w:hAnsi="仿宋" w:cs="Times New Roman" w:hint="eastAsia"/>
          <w:sz w:val="30"/>
          <w:szCs w:val="30"/>
        </w:rPr>
        <w:t>月</w:t>
      </w:r>
      <w:r>
        <w:rPr>
          <w:rFonts w:ascii="仿宋" w:eastAsia="仿宋" w:hAnsi="仿宋" w:cs="Times New Roman"/>
          <w:sz w:val="30"/>
          <w:szCs w:val="30"/>
        </w:rPr>
        <w:t>1</w:t>
      </w:r>
      <w:r>
        <w:rPr>
          <w:rFonts w:ascii="仿宋" w:eastAsia="仿宋" w:hAnsi="仿宋" w:cs="Times New Roman" w:hint="eastAsia"/>
          <w:sz w:val="30"/>
          <w:szCs w:val="30"/>
        </w:rPr>
        <w:t>日。</w:t>
      </w:r>
    </w:p>
    <w:p w14:paraId="4F197315"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hint="eastAsia"/>
          <w:b/>
          <w:sz w:val="30"/>
          <w:szCs w:val="30"/>
        </w:rPr>
        <w:t>申报程序：</w:t>
      </w:r>
    </w:p>
    <w:p w14:paraId="1E60D8FA"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1、项目网上申报流程为：项目申请人注册登录福州市科技计划项目信息管理系统(http://xmgl.kjt.fujian.gov.cn) ─申报管理─起草项目申请书─点击“添加”─选择“星火项目”及对应指南代码─点击“申报项目”─填报申请书─上传附件(高新技术企业、市级以上农业产业化龙头企业、规模以上农业加工型企业和台资农业企业资质材料以及合作协议等）等。</w:t>
      </w:r>
    </w:p>
    <w:p w14:paraId="0470BB53"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sz w:val="30"/>
          <w:szCs w:val="30"/>
        </w:rPr>
        <w:t>2</w:t>
      </w:r>
      <w:r>
        <w:rPr>
          <w:rFonts w:ascii="仿宋" w:eastAsia="仿宋" w:hAnsi="仿宋" w:cs="Times New Roman" w:hint="eastAsia"/>
          <w:sz w:val="30"/>
          <w:szCs w:val="30"/>
        </w:rPr>
        <w:t>、各县（市）区科技主管</w:t>
      </w:r>
      <w:r>
        <w:rPr>
          <w:rFonts w:ascii="仿宋" w:eastAsia="仿宋" w:hAnsi="仿宋" w:cs="Times New Roman"/>
          <w:sz w:val="30"/>
          <w:szCs w:val="30"/>
        </w:rPr>
        <w:t xml:space="preserve"> </w:t>
      </w:r>
      <w:r>
        <w:rPr>
          <w:rFonts w:ascii="仿宋" w:eastAsia="仿宋" w:hAnsi="仿宋" w:cs="Times New Roman" w:hint="eastAsia"/>
          <w:sz w:val="30"/>
          <w:szCs w:val="30"/>
        </w:rPr>
        <w:t>部门通过项目推荐流程进行内部审核，并通过福州市科技计划信息管理系统进行网上推荐。</w:t>
      </w:r>
    </w:p>
    <w:p w14:paraId="73CF2415"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hint="eastAsia"/>
          <w:b/>
          <w:sz w:val="30"/>
          <w:szCs w:val="30"/>
        </w:rPr>
        <w:t>（二）农业科研</w:t>
      </w:r>
    </w:p>
    <w:p w14:paraId="6CA83E06"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hint="eastAsia"/>
          <w:b/>
          <w:sz w:val="30"/>
          <w:szCs w:val="30"/>
        </w:rPr>
        <w:t>具体申报条件和要求：</w:t>
      </w:r>
    </w:p>
    <w:p w14:paraId="0D606AE3"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sz w:val="30"/>
          <w:szCs w:val="30"/>
        </w:rPr>
        <w:lastRenderedPageBreak/>
        <w:t>1</w:t>
      </w:r>
      <w:r>
        <w:rPr>
          <w:rFonts w:ascii="仿宋" w:eastAsia="仿宋" w:hAnsi="仿宋" w:cs="Times New Roman" w:hint="eastAsia"/>
          <w:sz w:val="30"/>
          <w:szCs w:val="30"/>
        </w:rPr>
        <w:t>、市、县（区）公益性农业科研机构、公益性农技推广机构。</w:t>
      </w:r>
    </w:p>
    <w:p w14:paraId="46F13FEF"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sz w:val="30"/>
          <w:szCs w:val="30"/>
        </w:rPr>
        <w:t>2</w:t>
      </w:r>
      <w:r>
        <w:rPr>
          <w:rFonts w:ascii="仿宋" w:eastAsia="仿宋" w:hAnsi="仿宋" w:cs="Times New Roman" w:hint="eastAsia"/>
          <w:sz w:val="30"/>
          <w:szCs w:val="30"/>
        </w:rPr>
        <w:t>、计划立项数</w:t>
      </w:r>
      <w:r>
        <w:rPr>
          <w:rFonts w:ascii="仿宋" w:eastAsia="仿宋" w:hAnsi="仿宋" w:cs="Times New Roman"/>
          <w:sz w:val="30"/>
          <w:szCs w:val="30"/>
        </w:rPr>
        <w:t>5</w:t>
      </w:r>
      <w:r>
        <w:rPr>
          <w:rFonts w:ascii="仿宋" w:eastAsia="仿宋" w:hAnsi="仿宋" w:cs="Times New Roman" w:hint="eastAsia"/>
          <w:sz w:val="30"/>
          <w:szCs w:val="30"/>
        </w:rPr>
        <w:t>项以内，每项申请经费不超过</w:t>
      </w:r>
      <w:r>
        <w:rPr>
          <w:rFonts w:ascii="仿宋" w:eastAsia="仿宋" w:hAnsi="仿宋" w:cs="Times New Roman"/>
          <w:sz w:val="30"/>
          <w:szCs w:val="30"/>
        </w:rPr>
        <w:t>15</w:t>
      </w:r>
      <w:r>
        <w:rPr>
          <w:rFonts w:ascii="仿宋" w:eastAsia="仿宋" w:hAnsi="仿宋" w:cs="Times New Roman" w:hint="eastAsia"/>
          <w:sz w:val="30"/>
          <w:szCs w:val="30"/>
        </w:rPr>
        <w:t>万元。</w:t>
      </w:r>
    </w:p>
    <w:p w14:paraId="302E99E1"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sz w:val="30"/>
          <w:szCs w:val="30"/>
        </w:rPr>
        <w:t>3</w:t>
      </w:r>
      <w:r>
        <w:rPr>
          <w:rFonts w:ascii="仿宋" w:eastAsia="仿宋" w:hAnsi="仿宋" w:cs="Times New Roman" w:hint="eastAsia"/>
          <w:sz w:val="30"/>
          <w:szCs w:val="30"/>
        </w:rPr>
        <w:t>、项目起止时间为</w:t>
      </w:r>
      <w:r>
        <w:rPr>
          <w:rFonts w:ascii="仿宋" w:eastAsia="仿宋" w:hAnsi="仿宋" w:cs="Times New Roman"/>
          <w:sz w:val="30"/>
          <w:szCs w:val="30"/>
        </w:rPr>
        <w:t>2021</w:t>
      </w:r>
      <w:r>
        <w:rPr>
          <w:rFonts w:ascii="仿宋" w:eastAsia="仿宋" w:hAnsi="仿宋" w:cs="Times New Roman" w:hint="eastAsia"/>
          <w:sz w:val="30"/>
          <w:szCs w:val="30"/>
        </w:rPr>
        <w:t>年</w:t>
      </w:r>
      <w:r w:rsidR="00086A88">
        <w:rPr>
          <w:rFonts w:ascii="仿宋" w:eastAsia="仿宋" w:hAnsi="仿宋" w:cs="Times New Roman" w:hint="eastAsia"/>
          <w:sz w:val="30"/>
          <w:szCs w:val="30"/>
        </w:rPr>
        <w:t>6</w:t>
      </w:r>
      <w:r>
        <w:rPr>
          <w:rFonts w:ascii="仿宋" w:eastAsia="仿宋" w:hAnsi="仿宋" w:cs="Times New Roman" w:hint="eastAsia"/>
          <w:sz w:val="30"/>
          <w:szCs w:val="30"/>
        </w:rPr>
        <w:t>月</w:t>
      </w:r>
      <w:r>
        <w:rPr>
          <w:rFonts w:ascii="仿宋" w:eastAsia="仿宋" w:hAnsi="仿宋" w:cs="Times New Roman"/>
          <w:sz w:val="30"/>
          <w:szCs w:val="30"/>
        </w:rPr>
        <w:t>1</w:t>
      </w:r>
      <w:r>
        <w:rPr>
          <w:rFonts w:ascii="仿宋" w:eastAsia="仿宋" w:hAnsi="仿宋" w:cs="Times New Roman" w:hint="eastAsia"/>
          <w:sz w:val="30"/>
          <w:szCs w:val="30"/>
        </w:rPr>
        <w:t>日</w:t>
      </w:r>
      <w:r>
        <w:rPr>
          <w:rFonts w:ascii="仿宋" w:eastAsia="仿宋" w:hAnsi="仿宋" w:cs="Times New Roman"/>
          <w:sz w:val="30"/>
          <w:szCs w:val="30"/>
        </w:rPr>
        <w:t>--2023</w:t>
      </w:r>
      <w:r>
        <w:rPr>
          <w:rFonts w:ascii="仿宋" w:eastAsia="仿宋" w:hAnsi="仿宋" w:cs="Times New Roman" w:hint="eastAsia"/>
          <w:sz w:val="30"/>
          <w:szCs w:val="30"/>
        </w:rPr>
        <w:t>年</w:t>
      </w:r>
      <w:r w:rsidR="00086A88">
        <w:rPr>
          <w:rFonts w:ascii="仿宋" w:eastAsia="仿宋" w:hAnsi="仿宋" w:cs="Times New Roman" w:hint="eastAsia"/>
          <w:sz w:val="30"/>
          <w:szCs w:val="30"/>
        </w:rPr>
        <w:t>6</w:t>
      </w:r>
      <w:r>
        <w:rPr>
          <w:rFonts w:ascii="仿宋" w:eastAsia="仿宋" w:hAnsi="仿宋" w:cs="Times New Roman" w:hint="eastAsia"/>
          <w:sz w:val="30"/>
          <w:szCs w:val="30"/>
        </w:rPr>
        <w:t>月</w:t>
      </w:r>
      <w:r>
        <w:rPr>
          <w:rFonts w:ascii="仿宋" w:eastAsia="仿宋" w:hAnsi="仿宋" w:cs="Times New Roman"/>
          <w:sz w:val="30"/>
          <w:szCs w:val="30"/>
        </w:rPr>
        <w:t>1</w:t>
      </w:r>
      <w:r>
        <w:rPr>
          <w:rFonts w:ascii="仿宋" w:eastAsia="仿宋" w:hAnsi="仿宋" w:cs="Times New Roman" w:hint="eastAsia"/>
          <w:sz w:val="30"/>
          <w:szCs w:val="30"/>
        </w:rPr>
        <w:t>日。</w:t>
      </w:r>
    </w:p>
    <w:p w14:paraId="06D20F5A"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hint="eastAsia"/>
          <w:b/>
          <w:sz w:val="30"/>
          <w:szCs w:val="30"/>
        </w:rPr>
        <w:t>申报程序：</w:t>
      </w:r>
    </w:p>
    <w:p w14:paraId="43A3B587"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1、项目网上申报流程为：项目申请人注册登录福州市科技计划项目信息管理系统(http://xmgl.kjt.fujian.gov.cn) ─申报管理─起草项目申请书─点击“添加”─选择“农业科研项目”及对应指南代码─点击“申报项目”─填报申请书─上传附件等。</w:t>
      </w:r>
    </w:p>
    <w:p w14:paraId="7A77E0F8"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sz w:val="30"/>
          <w:szCs w:val="30"/>
        </w:rPr>
        <w:t>2</w:t>
      </w:r>
      <w:r>
        <w:rPr>
          <w:rFonts w:ascii="仿宋" w:eastAsia="仿宋" w:hAnsi="仿宋" w:cs="Times New Roman" w:hint="eastAsia"/>
          <w:sz w:val="30"/>
          <w:szCs w:val="30"/>
        </w:rPr>
        <w:t>、各县（市）区科技主管</w:t>
      </w:r>
      <w:r>
        <w:rPr>
          <w:rFonts w:ascii="仿宋" w:eastAsia="仿宋" w:hAnsi="仿宋" w:cs="Times New Roman"/>
          <w:sz w:val="30"/>
          <w:szCs w:val="30"/>
        </w:rPr>
        <w:t xml:space="preserve"> </w:t>
      </w:r>
      <w:r>
        <w:rPr>
          <w:rFonts w:ascii="仿宋" w:eastAsia="仿宋" w:hAnsi="仿宋" w:cs="Times New Roman" w:hint="eastAsia"/>
          <w:sz w:val="30"/>
          <w:szCs w:val="30"/>
        </w:rPr>
        <w:t>部门通过项目推荐流程进行内部审核，并通过福州市科技计划信息管理系统进行网上推荐。</w:t>
      </w:r>
    </w:p>
    <w:p w14:paraId="63FE7DA2"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hint="eastAsia"/>
          <w:b/>
          <w:sz w:val="30"/>
          <w:szCs w:val="30"/>
        </w:rPr>
        <w:t>四、联系咨询方式</w:t>
      </w:r>
    </w:p>
    <w:p w14:paraId="35268D4A"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sz w:val="30"/>
          <w:szCs w:val="30"/>
        </w:rPr>
        <w:t>1</w:t>
      </w:r>
      <w:r>
        <w:rPr>
          <w:rFonts w:ascii="仿宋" w:eastAsia="仿宋" w:hAnsi="仿宋" w:cs="Times New Roman" w:hint="eastAsia"/>
          <w:sz w:val="30"/>
          <w:szCs w:val="30"/>
        </w:rPr>
        <w:t>、社会发展与农村科技处</w:t>
      </w:r>
    </w:p>
    <w:p w14:paraId="230716C4"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联系人：</w:t>
      </w:r>
      <w:r>
        <w:rPr>
          <w:rFonts w:ascii="宋体" w:eastAsia="宋体" w:hAnsi="宋体" w:cs="宋体" w:hint="eastAsia"/>
          <w:sz w:val="30"/>
          <w:szCs w:val="30"/>
        </w:rPr>
        <w:t> </w:t>
      </w:r>
      <w:r>
        <w:rPr>
          <w:rFonts w:ascii="仿宋" w:eastAsia="仿宋" w:hAnsi="仿宋" w:cs="Times New Roman"/>
          <w:sz w:val="30"/>
          <w:szCs w:val="30"/>
        </w:rPr>
        <w:t xml:space="preserve"> </w:t>
      </w:r>
      <w:r>
        <w:rPr>
          <w:rFonts w:ascii="仿宋" w:eastAsia="仿宋" w:hAnsi="仿宋" w:cs="Times New Roman" w:hint="eastAsia"/>
          <w:sz w:val="30"/>
          <w:szCs w:val="30"/>
        </w:rPr>
        <w:t>赵龙</w:t>
      </w:r>
      <w:r>
        <w:rPr>
          <w:rFonts w:ascii="宋体" w:eastAsia="宋体" w:hAnsi="宋体" w:cs="宋体" w:hint="eastAsia"/>
          <w:sz w:val="30"/>
          <w:szCs w:val="30"/>
        </w:rPr>
        <w:t>    </w:t>
      </w:r>
      <w:r>
        <w:rPr>
          <w:rFonts w:ascii="仿宋" w:eastAsia="仿宋" w:hAnsi="仿宋" w:cs="Times New Roman" w:hint="eastAsia"/>
          <w:sz w:val="30"/>
          <w:szCs w:val="30"/>
        </w:rPr>
        <w:t>郭文涛</w:t>
      </w:r>
      <w:r>
        <w:rPr>
          <w:rFonts w:ascii="宋体" w:eastAsia="宋体" w:hAnsi="宋体" w:cs="宋体" w:hint="eastAsia"/>
          <w:sz w:val="30"/>
          <w:szCs w:val="30"/>
        </w:rPr>
        <w:t> </w:t>
      </w:r>
    </w:p>
    <w:p w14:paraId="62013099"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联系电话</w:t>
      </w:r>
      <w:r>
        <w:rPr>
          <w:rFonts w:ascii="宋体" w:eastAsia="宋体" w:hAnsi="宋体" w:cs="宋体" w:hint="eastAsia"/>
          <w:sz w:val="30"/>
          <w:szCs w:val="30"/>
        </w:rPr>
        <w:t> </w:t>
      </w:r>
      <w:r>
        <w:rPr>
          <w:rFonts w:ascii="仿宋" w:eastAsia="仿宋" w:hAnsi="仿宋" w:cs="Times New Roman"/>
          <w:sz w:val="30"/>
          <w:szCs w:val="30"/>
        </w:rPr>
        <w:t xml:space="preserve"> 88030890</w:t>
      </w:r>
      <w:r>
        <w:rPr>
          <w:rFonts w:ascii="宋体" w:eastAsia="宋体" w:hAnsi="宋体" w:cs="宋体" w:hint="eastAsia"/>
          <w:sz w:val="30"/>
          <w:szCs w:val="30"/>
        </w:rPr>
        <w:t>  </w:t>
      </w:r>
      <w:r>
        <w:rPr>
          <w:rFonts w:ascii="仿宋" w:eastAsia="仿宋" w:hAnsi="仿宋" w:cs="Times New Roman"/>
          <w:sz w:val="30"/>
          <w:szCs w:val="30"/>
        </w:rPr>
        <w:t xml:space="preserve"> 83333531</w:t>
      </w:r>
    </w:p>
    <w:p w14:paraId="62B23DCA"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2、行政中心窗口电话：</w:t>
      </w:r>
      <w:r>
        <w:rPr>
          <w:rFonts w:ascii="仿宋" w:eastAsia="仿宋" w:hAnsi="仿宋" w:cs="Times New Roman"/>
          <w:sz w:val="30"/>
          <w:szCs w:val="30"/>
        </w:rPr>
        <w:t>87807955</w:t>
      </w:r>
    </w:p>
    <w:p w14:paraId="6AF950E9" w14:textId="77777777" w:rsidR="00C52B40" w:rsidRDefault="00C52B40" w:rsidP="00C52B40">
      <w:pPr>
        <w:spacing w:line="440" w:lineRule="exact"/>
        <w:ind w:firstLine="641"/>
        <w:rPr>
          <w:rFonts w:ascii="仿宋" w:eastAsia="仿宋" w:hAnsi="仿宋" w:cs="Times New Roman"/>
          <w:sz w:val="30"/>
          <w:szCs w:val="30"/>
        </w:rPr>
      </w:pPr>
    </w:p>
    <w:p w14:paraId="79A1F560" w14:textId="77777777" w:rsidR="00C52B40" w:rsidRDefault="00C52B40" w:rsidP="00C52B40">
      <w:pPr>
        <w:spacing w:line="440" w:lineRule="exact"/>
        <w:ind w:firstLine="641"/>
        <w:rPr>
          <w:rFonts w:ascii="仿宋" w:eastAsia="仿宋" w:hAnsi="仿宋" w:cs="Times New Roman"/>
          <w:sz w:val="30"/>
          <w:szCs w:val="30"/>
        </w:rPr>
      </w:pPr>
    </w:p>
    <w:p w14:paraId="554F5218" w14:textId="77777777" w:rsidR="00435467" w:rsidRDefault="00435467" w:rsidP="00784B47">
      <w:pPr>
        <w:spacing w:line="440" w:lineRule="exact"/>
        <w:ind w:firstLineChars="600" w:firstLine="1807"/>
        <w:rPr>
          <w:rFonts w:ascii="仿宋" w:eastAsia="仿宋" w:hAnsi="仿宋" w:cs="Times New Roman"/>
          <w:b/>
          <w:sz w:val="30"/>
          <w:szCs w:val="30"/>
        </w:rPr>
      </w:pPr>
    </w:p>
    <w:p w14:paraId="5F0D440D" w14:textId="77777777" w:rsidR="00435467" w:rsidRDefault="00435467" w:rsidP="00784B47">
      <w:pPr>
        <w:spacing w:line="440" w:lineRule="exact"/>
        <w:ind w:firstLineChars="600" w:firstLine="1807"/>
        <w:rPr>
          <w:rFonts w:ascii="仿宋" w:eastAsia="仿宋" w:hAnsi="仿宋" w:cs="Times New Roman"/>
          <w:b/>
          <w:sz w:val="30"/>
          <w:szCs w:val="30"/>
        </w:rPr>
      </w:pPr>
    </w:p>
    <w:p w14:paraId="1AF87EB1" w14:textId="77777777" w:rsidR="00435467" w:rsidRDefault="00435467" w:rsidP="00784B47">
      <w:pPr>
        <w:spacing w:line="440" w:lineRule="exact"/>
        <w:ind w:firstLineChars="600" w:firstLine="1807"/>
        <w:rPr>
          <w:rFonts w:ascii="仿宋" w:eastAsia="仿宋" w:hAnsi="仿宋" w:cs="Times New Roman"/>
          <w:b/>
          <w:sz w:val="30"/>
          <w:szCs w:val="30"/>
        </w:rPr>
      </w:pPr>
    </w:p>
    <w:p w14:paraId="4A210938" w14:textId="77777777" w:rsidR="00435467" w:rsidRDefault="00435467" w:rsidP="00784B47">
      <w:pPr>
        <w:spacing w:line="440" w:lineRule="exact"/>
        <w:ind w:firstLineChars="600" w:firstLine="1807"/>
        <w:rPr>
          <w:rFonts w:ascii="仿宋" w:eastAsia="仿宋" w:hAnsi="仿宋" w:cs="Times New Roman"/>
          <w:b/>
          <w:sz w:val="30"/>
          <w:szCs w:val="30"/>
        </w:rPr>
      </w:pPr>
    </w:p>
    <w:p w14:paraId="706B76AB" w14:textId="77777777" w:rsidR="00435467" w:rsidRDefault="00435467" w:rsidP="00784B47">
      <w:pPr>
        <w:spacing w:line="440" w:lineRule="exact"/>
        <w:ind w:firstLineChars="600" w:firstLine="1807"/>
        <w:rPr>
          <w:rFonts w:ascii="仿宋" w:eastAsia="仿宋" w:hAnsi="仿宋" w:cs="Times New Roman"/>
          <w:b/>
          <w:sz w:val="30"/>
          <w:szCs w:val="30"/>
        </w:rPr>
      </w:pPr>
    </w:p>
    <w:p w14:paraId="65B46957" w14:textId="77777777" w:rsidR="00435467" w:rsidRDefault="00435467" w:rsidP="00784B47">
      <w:pPr>
        <w:spacing w:line="440" w:lineRule="exact"/>
        <w:ind w:firstLineChars="600" w:firstLine="1807"/>
        <w:rPr>
          <w:rFonts w:ascii="仿宋" w:eastAsia="仿宋" w:hAnsi="仿宋" w:cs="Times New Roman"/>
          <w:b/>
          <w:sz w:val="30"/>
          <w:szCs w:val="30"/>
        </w:rPr>
      </w:pPr>
    </w:p>
    <w:p w14:paraId="553A2C1C" w14:textId="77777777" w:rsidR="00435467" w:rsidRDefault="00435467" w:rsidP="00784B47">
      <w:pPr>
        <w:spacing w:line="440" w:lineRule="exact"/>
        <w:ind w:firstLineChars="600" w:firstLine="1807"/>
        <w:rPr>
          <w:rFonts w:ascii="仿宋" w:eastAsia="仿宋" w:hAnsi="仿宋" w:cs="Times New Roman"/>
          <w:b/>
          <w:sz w:val="30"/>
          <w:szCs w:val="30"/>
        </w:rPr>
      </w:pPr>
    </w:p>
    <w:p w14:paraId="33BB1187" w14:textId="77777777" w:rsidR="00435467" w:rsidRDefault="00435467" w:rsidP="00784B47">
      <w:pPr>
        <w:spacing w:line="440" w:lineRule="exact"/>
        <w:ind w:firstLineChars="600" w:firstLine="1807"/>
        <w:rPr>
          <w:rFonts w:ascii="仿宋" w:eastAsia="仿宋" w:hAnsi="仿宋" w:cs="Times New Roman"/>
          <w:b/>
          <w:sz w:val="30"/>
          <w:szCs w:val="30"/>
        </w:rPr>
      </w:pPr>
    </w:p>
    <w:p w14:paraId="2A9C3C57" w14:textId="77777777" w:rsidR="00435467" w:rsidRDefault="00435467" w:rsidP="00784B47">
      <w:pPr>
        <w:spacing w:line="440" w:lineRule="exact"/>
        <w:ind w:firstLineChars="600" w:firstLine="1807"/>
        <w:rPr>
          <w:rFonts w:ascii="仿宋" w:eastAsia="仿宋" w:hAnsi="仿宋" w:cs="Times New Roman"/>
          <w:b/>
          <w:sz w:val="30"/>
          <w:szCs w:val="30"/>
        </w:rPr>
      </w:pPr>
    </w:p>
    <w:p w14:paraId="46C39658" w14:textId="77777777" w:rsidR="00435467" w:rsidRDefault="00435467" w:rsidP="00784B47">
      <w:pPr>
        <w:spacing w:line="440" w:lineRule="exact"/>
        <w:ind w:firstLineChars="600" w:firstLine="1807"/>
        <w:rPr>
          <w:rFonts w:ascii="仿宋" w:eastAsia="仿宋" w:hAnsi="仿宋" w:cs="Times New Roman"/>
          <w:b/>
          <w:sz w:val="30"/>
          <w:szCs w:val="30"/>
        </w:rPr>
      </w:pPr>
    </w:p>
    <w:p w14:paraId="586B8569" w14:textId="77777777" w:rsidR="00435467" w:rsidRDefault="00435467" w:rsidP="00784B47">
      <w:pPr>
        <w:spacing w:line="440" w:lineRule="exact"/>
        <w:ind w:firstLineChars="600" w:firstLine="1807"/>
        <w:rPr>
          <w:rFonts w:ascii="仿宋" w:eastAsia="仿宋" w:hAnsi="仿宋" w:cs="Times New Roman"/>
          <w:b/>
          <w:sz w:val="30"/>
          <w:szCs w:val="30"/>
        </w:rPr>
      </w:pPr>
    </w:p>
    <w:p w14:paraId="2FE9E603" w14:textId="77777777" w:rsidR="00435467" w:rsidRDefault="00435467" w:rsidP="00784B47">
      <w:pPr>
        <w:spacing w:line="440" w:lineRule="exact"/>
        <w:ind w:firstLineChars="600" w:firstLine="1807"/>
        <w:rPr>
          <w:rFonts w:ascii="仿宋" w:eastAsia="仿宋" w:hAnsi="仿宋" w:cs="Times New Roman"/>
          <w:b/>
          <w:sz w:val="30"/>
          <w:szCs w:val="30"/>
        </w:rPr>
      </w:pPr>
    </w:p>
    <w:p w14:paraId="3B29C4E7" w14:textId="77777777" w:rsidR="00435467" w:rsidRDefault="00435467" w:rsidP="00784B47">
      <w:pPr>
        <w:spacing w:line="440" w:lineRule="exact"/>
        <w:ind w:firstLineChars="600" w:firstLine="1807"/>
        <w:rPr>
          <w:rFonts w:ascii="仿宋" w:eastAsia="仿宋" w:hAnsi="仿宋" w:cs="Times New Roman"/>
          <w:b/>
          <w:sz w:val="30"/>
          <w:szCs w:val="30"/>
        </w:rPr>
      </w:pPr>
    </w:p>
    <w:p w14:paraId="4C739427" w14:textId="77777777" w:rsidR="00435467" w:rsidRDefault="00435467" w:rsidP="00784B47">
      <w:pPr>
        <w:spacing w:line="440" w:lineRule="exact"/>
        <w:ind w:firstLineChars="600" w:firstLine="1807"/>
        <w:rPr>
          <w:rFonts w:ascii="仿宋" w:eastAsia="仿宋" w:hAnsi="仿宋" w:cs="Times New Roman"/>
          <w:b/>
          <w:sz w:val="30"/>
          <w:szCs w:val="30"/>
        </w:rPr>
      </w:pPr>
    </w:p>
    <w:p w14:paraId="09078BE4" w14:textId="77777777" w:rsidR="00C52B40" w:rsidRDefault="00C52B40" w:rsidP="00784B47">
      <w:pPr>
        <w:spacing w:line="440" w:lineRule="exact"/>
        <w:ind w:firstLineChars="600" w:firstLine="1807"/>
        <w:rPr>
          <w:rFonts w:ascii="仿宋" w:eastAsia="仿宋" w:hAnsi="仿宋" w:cs="Times New Roman"/>
          <w:b/>
          <w:sz w:val="30"/>
          <w:szCs w:val="30"/>
        </w:rPr>
      </w:pPr>
      <w:r>
        <w:rPr>
          <w:rFonts w:ascii="仿宋" w:eastAsia="仿宋" w:hAnsi="仿宋" w:cs="Times New Roman"/>
          <w:b/>
          <w:sz w:val="30"/>
          <w:szCs w:val="30"/>
        </w:rPr>
        <w:lastRenderedPageBreak/>
        <w:t>2021</w:t>
      </w:r>
      <w:r>
        <w:rPr>
          <w:rFonts w:ascii="仿宋" w:eastAsia="仿宋" w:hAnsi="仿宋" w:cs="Times New Roman" w:hint="eastAsia"/>
          <w:b/>
          <w:sz w:val="30"/>
          <w:szCs w:val="30"/>
        </w:rPr>
        <w:t>年度福州市医疗卫生项目</w:t>
      </w:r>
    </w:p>
    <w:p w14:paraId="018E56A4" w14:textId="77777777" w:rsidR="00784B47" w:rsidRDefault="00784B47" w:rsidP="00C52B40">
      <w:pPr>
        <w:spacing w:line="440" w:lineRule="exact"/>
        <w:ind w:firstLineChars="200" w:firstLine="602"/>
        <w:rPr>
          <w:rFonts w:ascii="仿宋" w:eastAsia="仿宋" w:hAnsi="仿宋" w:cs="Times New Roman"/>
          <w:b/>
          <w:sz w:val="30"/>
          <w:szCs w:val="30"/>
        </w:rPr>
      </w:pPr>
    </w:p>
    <w:p w14:paraId="4C9E7684" w14:textId="77777777" w:rsidR="00C52B40" w:rsidRDefault="00C52B40" w:rsidP="00C52B40">
      <w:pPr>
        <w:spacing w:line="44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一、重点支持方向</w:t>
      </w:r>
    </w:p>
    <w:p w14:paraId="763594D8"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重点支持我市、县（市）区属医疗卫生机构，提升我市医疗卫生机构在常见病与疑难病、重大疾病与特色专科建设等方面开展诊疗新技术、新方法的科研水平和诊治水平。</w:t>
      </w:r>
    </w:p>
    <w:p w14:paraId="009C278C"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hint="eastAsia"/>
          <w:b/>
          <w:sz w:val="30"/>
          <w:szCs w:val="30"/>
        </w:rPr>
        <w:t>二、申报条件和要求</w:t>
      </w:r>
    </w:p>
    <w:p w14:paraId="01A5C9C1"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sz w:val="30"/>
          <w:szCs w:val="30"/>
        </w:rPr>
        <w:t>1.</w:t>
      </w:r>
      <w:r w:rsidR="00005E3A" w:rsidRPr="00784B47">
        <w:rPr>
          <w:rFonts w:ascii="仿宋" w:eastAsia="仿宋" w:hAnsi="仿宋" w:cs="Times New Roman" w:hint="eastAsia"/>
          <w:sz w:val="30"/>
          <w:szCs w:val="30"/>
        </w:rPr>
        <w:t>申报单位的</w:t>
      </w:r>
      <w:r>
        <w:rPr>
          <w:rFonts w:ascii="仿宋" w:eastAsia="仿宋" w:hAnsi="仿宋" w:cs="Times New Roman" w:hint="eastAsia"/>
          <w:sz w:val="30"/>
          <w:szCs w:val="30"/>
        </w:rPr>
        <w:t>结题率不低于</w:t>
      </w:r>
      <w:r>
        <w:rPr>
          <w:rFonts w:ascii="仿宋" w:eastAsia="仿宋" w:hAnsi="仿宋" w:cs="Times New Roman"/>
          <w:sz w:val="30"/>
          <w:szCs w:val="30"/>
        </w:rPr>
        <w:t>80%</w:t>
      </w:r>
      <w:r>
        <w:rPr>
          <w:rFonts w:ascii="仿宋" w:eastAsia="仿宋" w:hAnsi="仿宋" w:cs="Times New Roman" w:hint="eastAsia"/>
          <w:sz w:val="30"/>
          <w:szCs w:val="30"/>
        </w:rPr>
        <w:t>。</w:t>
      </w:r>
    </w:p>
    <w:p w14:paraId="5039A4D0"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sz w:val="30"/>
          <w:szCs w:val="30"/>
        </w:rPr>
        <w:t>2.</w:t>
      </w:r>
      <w:r>
        <w:rPr>
          <w:rFonts w:ascii="仿宋" w:eastAsia="仿宋" w:hAnsi="仿宋" w:cs="Times New Roman" w:hint="eastAsia"/>
          <w:sz w:val="30"/>
          <w:szCs w:val="30"/>
        </w:rPr>
        <w:t>采取财政科技经费资助和自筹经费相结合的支持方式。支持数量</w:t>
      </w:r>
      <w:r>
        <w:rPr>
          <w:rFonts w:ascii="仿宋" w:eastAsia="仿宋" w:hAnsi="仿宋" w:cs="Times New Roman"/>
          <w:sz w:val="30"/>
          <w:szCs w:val="30"/>
        </w:rPr>
        <w:t>100</w:t>
      </w:r>
      <w:r>
        <w:rPr>
          <w:rFonts w:ascii="仿宋" w:eastAsia="仿宋" w:hAnsi="仿宋" w:cs="Times New Roman" w:hint="eastAsia"/>
          <w:sz w:val="30"/>
          <w:szCs w:val="30"/>
        </w:rPr>
        <w:t>项（其中护理技术</w:t>
      </w:r>
      <w:r>
        <w:rPr>
          <w:rFonts w:ascii="仿宋" w:eastAsia="仿宋" w:hAnsi="仿宋" w:cs="Times New Roman"/>
          <w:sz w:val="30"/>
          <w:szCs w:val="30"/>
        </w:rPr>
        <w:t>20</w:t>
      </w:r>
      <w:r>
        <w:rPr>
          <w:rFonts w:ascii="仿宋" w:eastAsia="仿宋" w:hAnsi="仿宋" w:cs="Times New Roman" w:hint="eastAsia"/>
          <w:sz w:val="30"/>
          <w:szCs w:val="30"/>
        </w:rPr>
        <w:t>项），其中：财政科技经费资助</w:t>
      </w:r>
      <w:r>
        <w:rPr>
          <w:rFonts w:ascii="仿宋" w:eastAsia="仿宋" w:hAnsi="仿宋" w:cs="Times New Roman"/>
          <w:sz w:val="30"/>
          <w:szCs w:val="30"/>
        </w:rPr>
        <w:t>25</w:t>
      </w:r>
      <w:r>
        <w:rPr>
          <w:rFonts w:ascii="仿宋" w:eastAsia="仿宋" w:hAnsi="仿宋" w:cs="Times New Roman" w:hint="eastAsia"/>
          <w:sz w:val="30"/>
          <w:szCs w:val="30"/>
        </w:rPr>
        <w:t>项，每项支持经费不超过</w:t>
      </w:r>
      <w:r>
        <w:rPr>
          <w:rFonts w:ascii="仿宋" w:eastAsia="仿宋" w:hAnsi="仿宋" w:cs="Times New Roman"/>
          <w:sz w:val="30"/>
          <w:szCs w:val="30"/>
        </w:rPr>
        <w:t>3</w:t>
      </w:r>
      <w:r>
        <w:rPr>
          <w:rFonts w:ascii="仿宋" w:eastAsia="仿宋" w:hAnsi="仿宋" w:cs="Times New Roman" w:hint="eastAsia"/>
          <w:sz w:val="30"/>
          <w:szCs w:val="30"/>
        </w:rPr>
        <w:t>万元；其余为自筹经费项目。自筹经费项目委托项目推荐单位负责管理，包括项目管理有关环节及验收，每年底将执行情况汇总抄报我局。</w:t>
      </w:r>
    </w:p>
    <w:p w14:paraId="4E74B1A3"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sz w:val="30"/>
          <w:szCs w:val="30"/>
        </w:rPr>
        <w:t>3.</w:t>
      </w:r>
      <w:r>
        <w:rPr>
          <w:rFonts w:ascii="仿宋" w:eastAsia="仿宋" w:hAnsi="仿宋" w:cs="Times New Roman" w:hint="eastAsia"/>
          <w:sz w:val="30"/>
          <w:szCs w:val="30"/>
        </w:rPr>
        <w:t>项目起止时间为</w:t>
      </w:r>
      <w:r>
        <w:rPr>
          <w:rFonts w:ascii="仿宋" w:eastAsia="仿宋" w:hAnsi="仿宋" w:cs="Times New Roman"/>
          <w:sz w:val="30"/>
          <w:szCs w:val="30"/>
        </w:rPr>
        <w:t>2021</w:t>
      </w:r>
      <w:r>
        <w:rPr>
          <w:rFonts w:ascii="仿宋" w:eastAsia="仿宋" w:hAnsi="仿宋" w:cs="Times New Roman" w:hint="eastAsia"/>
          <w:sz w:val="30"/>
          <w:szCs w:val="30"/>
        </w:rPr>
        <w:t>年</w:t>
      </w:r>
      <w:r w:rsidR="002905B0">
        <w:rPr>
          <w:rFonts w:ascii="仿宋" w:eastAsia="仿宋" w:hAnsi="仿宋" w:cs="Times New Roman" w:hint="eastAsia"/>
          <w:sz w:val="30"/>
          <w:szCs w:val="30"/>
        </w:rPr>
        <w:t>6</w:t>
      </w:r>
      <w:r>
        <w:rPr>
          <w:rFonts w:ascii="仿宋" w:eastAsia="仿宋" w:hAnsi="仿宋" w:cs="Times New Roman" w:hint="eastAsia"/>
          <w:sz w:val="30"/>
          <w:szCs w:val="30"/>
        </w:rPr>
        <w:t>月</w:t>
      </w:r>
      <w:r>
        <w:rPr>
          <w:rFonts w:ascii="仿宋" w:eastAsia="仿宋" w:hAnsi="仿宋" w:cs="Times New Roman"/>
          <w:sz w:val="30"/>
          <w:szCs w:val="30"/>
        </w:rPr>
        <w:t>1</w:t>
      </w:r>
      <w:r>
        <w:rPr>
          <w:rFonts w:ascii="仿宋" w:eastAsia="仿宋" w:hAnsi="仿宋" w:cs="Times New Roman" w:hint="eastAsia"/>
          <w:sz w:val="30"/>
          <w:szCs w:val="30"/>
        </w:rPr>
        <w:t>日</w:t>
      </w:r>
      <w:r>
        <w:rPr>
          <w:rFonts w:ascii="仿宋" w:eastAsia="仿宋" w:hAnsi="仿宋" w:cs="Times New Roman"/>
          <w:sz w:val="30"/>
          <w:szCs w:val="30"/>
        </w:rPr>
        <w:t>--2023</w:t>
      </w:r>
      <w:r>
        <w:rPr>
          <w:rFonts w:ascii="仿宋" w:eastAsia="仿宋" w:hAnsi="仿宋" w:cs="Times New Roman" w:hint="eastAsia"/>
          <w:sz w:val="30"/>
          <w:szCs w:val="30"/>
        </w:rPr>
        <w:t>年</w:t>
      </w:r>
      <w:r w:rsidR="002905B0">
        <w:rPr>
          <w:rFonts w:ascii="仿宋" w:eastAsia="仿宋" w:hAnsi="仿宋" w:cs="Times New Roman" w:hint="eastAsia"/>
          <w:sz w:val="30"/>
          <w:szCs w:val="30"/>
        </w:rPr>
        <w:t>6</w:t>
      </w:r>
      <w:r>
        <w:rPr>
          <w:rFonts w:ascii="仿宋" w:eastAsia="仿宋" w:hAnsi="仿宋" w:cs="Times New Roman" w:hint="eastAsia"/>
          <w:sz w:val="30"/>
          <w:szCs w:val="30"/>
        </w:rPr>
        <w:t>月</w:t>
      </w:r>
      <w:r>
        <w:rPr>
          <w:rFonts w:ascii="仿宋" w:eastAsia="仿宋" w:hAnsi="仿宋" w:cs="Times New Roman"/>
          <w:sz w:val="30"/>
          <w:szCs w:val="30"/>
        </w:rPr>
        <w:t>1</w:t>
      </w:r>
      <w:r>
        <w:rPr>
          <w:rFonts w:ascii="仿宋" w:eastAsia="仿宋" w:hAnsi="仿宋" w:cs="Times New Roman" w:hint="eastAsia"/>
          <w:sz w:val="30"/>
          <w:szCs w:val="30"/>
        </w:rPr>
        <w:t>日。项目推荐单位需出具经费自筹承诺函。</w:t>
      </w:r>
    </w:p>
    <w:p w14:paraId="6DCFA549"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sz w:val="30"/>
          <w:szCs w:val="30"/>
        </w:rPr>
        <w:t>4.</w:t>
      </w:r>
      <w:r>
        <w:rPr>
          <w:rFonts w:ascii="仿宋" w:eastAsia="仿宋" w:hAnsi="仿宋" w:cs="Times New Roman" w:hint="eastAsia"/>
          <w:sz w:val="30"/>
          <w:szCs w:val="30"/>
        </w:rPr>
        <w:t>项目申报实行按推荐名额归口推荐，择优立项。推荐名额综合考量各医院资质、规模、科研实力与历年项目结题率等因素。</w:t>
      </w:r>
    </w:p>
    <w:tbl>
      <w:tblPr>
        <w:tblW w:w="0" w:type="auto"/>
        <w:tblInd w:w="108" w:type="dxa"/>
        <w:tblLayout w:type="fixed"/>
        <w:tblCellMar>
          <w:left w:w="0" w:type="dxa"/>
          <w:right w:w="0" w:type="dxa"/>
        </w:tblCellMar>
        <w:tblLook w:val="04A0" w:firstRow="1" w:lastRow="0" w:firstColumn="1" w:lastColumn="0" w:noHBand="0" w:noVBand="1"/>
      </w:tblPr>
      <w:tblGrid>
        <w:gridCol w:w="1134"/>
        <w:gridCol w:w="4285"/>
        <w:gridCol w:w="2681"/>
      </w:tblGrid>
      <w:tr w:rsidR="00C52B40" w14:paraId="189F4F00" w14:textId="77777777" w:rsidTr="00C7610E">
        <w:trPr>
          <w:trHeight w:hRule="exact" w:val="567"/>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4D103" w14:textId="77777777" w:rsidR="00C52B40" w:rsidRDefault="00C52B40" w:rsidP="00C7610E">
            <w:pPr>
              <w:spacing w:line="440" w:lineRule="exact"/>
              <w:rPr>
                <w:rFonts w:ascii="仿宋" w:eastAsia="仿宋" w:hAnsi="仿宋" w:cs="Times New Roman"/>
                <w:sz w:val="30"/>
                <w:szCs w:val="30"/>
              </w:rPr>
            </w:pPr>
            <w:r>
              <w:rPr>
                <w:rFonts w:ascii="仿宋" w:eastAsia="仿宋" w:hAnsi="仿宋" w:cs="Times New Roman" w:hint="eastAsia"/>
                <w:sz w:val="30"/>
                <w:szCs w:val="30"/>
              </w:rPr>
              <w:t>序号</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D344B9"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归口推荐单位</w:t>
            </w:r>
          </w:p>
        </w:tc>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001E82"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推荐名额</w:t>
            </w:r>
            <w:r>
              <w:rPr>
                <w:rFonts w:ascii="仿宋" w:eastAsia="仿宋" w:hAnsi="仿宋" w:cs="Times New Roman"/>
                <w:sz w:val="30"/>
                <w:szCs w:val="30"/>
              </w:rPr>
              <w:t>(</w:t>
            </w:r>
            <w:r>
              <w:rPr>
                <w:rFonts w:ascii="仿宋" w:eastAsia="仿宋" w:hAnsi="仿宋" w:cs="Times New Roman" w:hint="eastAsia"/>
                <w:sz w:val="30"/>
                <w:szCs w:val="30"/>
              </w:rPr>
              <w:t>项</w:t>
            </w:r>
            <w:r>
              <w:rPr>
                <w:rFonts w:ascii="仿宋" w:eastAsia="仿宋" w:hAnsi="仿宋" w:cs="Times New Roman"/>
                <w:sz w:val="30"/>
                <w:szCs w:val="30"/>
              </w:rPr>
              <w:t>)</w:t>
            </w:r>
          </w:p>
        </w:tc>
      </w:tr>
      <w:tr w:rsidR="00C52B40" w14:paraId="30D726BB" w14:textId="77777777" w:rsidTr="00C7610E">
        <w:trPr>
          <w:trHeight w:hRule="exact" w:val="567"/>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66A73"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sz w:val="30"/>
                <w:szCs w:val="30"/>
              </w:rPr>
              <w:t>1</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E8124"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福州市第一医院</w:t>
            </w:r>
          </w:p>
        </w:tc>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BD00DF" w14:textId="77777777" w:rsidR="00C52B40" w:rsidRDefault="00C52B40" w:rsidP="00C7610E">
            <w:pPr>
              <w:spacing w:line="440" w:lineRule="exact"/>
              <w:rPr>
                <w:rFonts w:ascii="仿宋" w:eastAsia="仿宋" w:hAnsi="仿宋" w:cs="Times New Roman"/>
                <w:sz w:val="30"/>
                <w:szCs w:val="30"/>
              </w:rPr>
            </w:pPr>
            <w:r>
              <w:rPr>
                <w:rFonts w:ascii="仿宋" w:eastAsia="仿宋" w:hAnsi="仿宋" w:cs="Times New Roman"/>
                <w:sz w:val="30"/>
                <w:szCs w:val="30"/>
              </w:rPr>
              <w:t>30(</w:t>
            </w:r>
            <w:r>
              <w:rPr>
                <w:rFonts w:ascii="仿宋" w:eastAsia="仿宋" w:hAnsi="仿宋" w:cs="Times New Roman" w:hint="eastAsia"/>
                <w:sz w:val="30"/>
                <w:szCs w:val="30"/>
              </w:rPr>
              <w:t>护理不大于</w:t>
            </w:r>
            <w:r>
              <w:rPr>
                <w:rFonts w:ascii="仿宋" w:eastAsia="仿宋" w:hAnsi="仿宋" w:cs="Times New Roman"/>
                <w:sz w:val="30"/>
                <w:szCs w:val="30"/>
              </w:rPr>
              <w:t>6)</w:t>
            </w:r>
          </w:p>
        </w:tc>
      </w:tr>
      <w:tr w:rsidR="00C52B40" w14:paraId="2C750857" w14:textId="77777777" w:rsidTr="00C7610E">
        <w:trPr>
          <w:trHeight w:hRule="exact" w:val="567"/>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5A4DB"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sz w:val="30"/>
                <w:szCs w:val="30"/>
              </w:rPr>
              <w:t>2</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C245FF"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福州市第二医院</w:t>
            </w:r>
          </w:p>
        </w:tc>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3F259" w14:textId="77777777" w:rsidR="00C52B40" w:rsidRDefault="00C52B40" w:rsidP="00C7610E">
            <w:pPr>
              <w:spacing w:line="440" w:lineRule="exact"/>
              <w:rPr>
                <w:rFonts w:ascii="仿宋" w:eastAsia="仿宋" w:hAnsi="仿宋" w:cs="Times New Roman"/>
                <w:sz w:val="30"/>
                <w:szCs w:val="30"/>
              </w:rPr>
            </w:pPr>
            <w:r>
              <w:rPr>
                <w:rFonts w:ascii="仿宋" w:eastAsia="仿宋" w:hAnsi="仿宋" w:cs="Times New Roman"/>
                <w:sz w:val="30"/>
                <w:szCs w:val="30"/>
              </w:rPr>
              <w:t>30(</w:t>
            </w:r>
            <w:r>
              <w:rPr>
                <w:rFonts w:ascii="仿宋" w:eastAsia="仿宋" w:hAnsi="仿宋" w:cs="Times New Roman" w:hint="eastAsia"/>
                <w:sz w:val="30"/>
                <w:szCs w:val="30"/>
              </w:rPr>
              <w:t>护理不大于</w:t>
            </w:r>
            <w:r>
              <w:rPr>
                <w:rFonts w:ascii="仿宋" w:eastAsia="仿宋" w:hAnsi="仿宋" w:cs="Times New Roman"/>
                <w:sz w:val="30"/>
                <w:szCs w:val="30"/>
              </w:rPr>
              <w:t>6)</w:t>
            </w:r>
          </w:p>
        </w:tc>
      </w:tr>
      <w:tr w:rsidR="00C52B40" w14:paraId="5B6E26CC" w14:textId="77777777" w:rsidTr="00C7610E">
        <w:trPr>
          <w:trHeight w:hRule="exact" w:val="565"/>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DBA70"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sz w:val="30"/>
                <w:szCs w:val="30"/>
              </w:rPr>
              <w:t>3</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762372"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福州市中医院</w:t>
            </w:r>
          </w:p>
        </w:tc>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A8E34" w14:textId="77777777" w:rsidR="00C52B40" w:rsidRDefault="00C52B40" w:rsidP="00C7610E">
            <w:pPr>
              <w:spacing w:line="440" w:lineRule="exact"/>
              <w:rPr>
                <w:rFonts w:ascii="仿宋" w:eastAsia="仿宋" w:hAnsi="仿宋" w:cs="Times New Roman"/>
                <w:sz w:val="30"/>
                <w:szCs w:val="30"/>
              </w:rPr>
            </w:pPr>
            <w:r>
              <w:rPr>
                <w:rFonts w:ascii="仿宋" w:eastAsia="仿宋" w:hAnsi="仿宋" w:cs="Times New Roman"/>
                <w:sz w:val="30"/>
                <w:szCs w:val="30"/>
              </w:rPr>
              <w:t>30(</w:t>
            </w:r>
            <w:r>
              <w:rPr>
                <w:rFonts w:ascii="仿宋" w:eastAsia="仿宋" w:hAnsi="仿宋" w:cs="Times New Roman" w:hint="eastAsia"/>
                <w:sz w:val="30"/>
                <w:szCs w:val="30"/>
              </w:rPr>
              <w:t>护理不大于</w:t>
            </w:r>
            <w:r>
              <w:rPr>
                <w:rFonts w:ascii="仿宋" w:eastAsia="仿宋" w:hAnsi="仿宋" w:cs="Times New Roman"/>
                <w:sz w:val="30"/>
                <w:szCs w:val="30"/>
              </w:rPr>
              <w:t>6)</w:t>
            </w:r>
          </w:p>
        </w:tc>
      </w:tr>
      <w:tr w:rsidR="00C52B40" w14:paraId="78B3B636" w14:textId="77777777" w:rsidTr="00C7610E">
        <w:trPr>
          <w:trHeight w:hRule="exact" w:val="589"/>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34C02"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sz w:val="30"/>
                <w:szCs w:val="30"/>
              </w:rPr>
              <w:t>4</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17B1C8"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福州市传染病（孟超肝胆）医院</w:t>
            </w:r>
            <w:r>
              <w:rPr>
                <w:rFonts w:ascii="仿宋" w:eastAsia="仿宋" w:hAnsi="仿宋" w:cs="Times New Roman"/>
                <w:sz w:val="30"/>
                <w:szCs w:val="30"/>
              </w:rPr>
              <w:t xml:space="preserve"> </w:t>
            </w:r>
          </w:p>
        </w:tc>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C2350" w14:textId="77777777" w:rsidR="00C52B40" w:rsidRDefault="00C52B40" w:rsidP="00C7610E">
            <w:pPr>
              <w:spacing w:line="440" w:lineRule="exact"/>
              <w:rPr>
                <w:rFonts w:ascii="仿宋" w:eastAsia="仿宋" w:hAnsi="仿宋" w:cs="Times New Roman"/>
                <w:sz w:val="30"/>
                <w:szCs w:val="30"/>
              </w:rPr>
            </w:pPr>
            <w:r>
              <w:rPr>
                <w:rFonts w:ascii="仿宋" w:eastAsia="仿宋" w:hAnsi="仿宋" w:cs="Times New Roman"/>
                <w:sz w:val="30"/>
                <w:szCs w:val="30"/>
              </w:rPr>
              <w:t>30(</w:t>
            </w:r>
            <w:r>
              <w:rPr>
                <w:rFonts w:ascii="仿宋" w:eastAsia="仿宋" w:hAnsi="仿宋" w:cs="Times New Roman" w:hint="eastAsia"/>
                <w:sz w:val="30"/>
                <w:szCs w:val="30"/>
              </w:rPr>
              <w:t>护理不大于</w:t>
            </w:r>
            <w:r>
              <w:rPr>
                <w:rFonts w:ascii="仿宋" w:eastAsia="仿宋" w:hAnsi="仿宋" w:cs="Times New Roman"/>
                <w:sz w:val="30"/>
                <w:szCs w:val="30"/>
              </w:rPr>
              <w:t>6)</w:t>
            </w:r>
          </w:p>
        </w:tc>
      </w:tr>
      <w:tr w:rsidR="00C52B40" w14:paraId="20FA6FE7" w14:textId="77777777" w:rsidTr="00C7610E">
        <w:trPr>
          <w:trHeight w:hRule="exact" w:val="567"/>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22317"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sz w:val="30"/>
                <w:szCs w:val="30"/>
              </w:rPr>
              <w:t>5</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E8EB5E"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福州肺科医院</w:t>
            </w:r>
          </w:p>
        </w:tc>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9A4FF7" w14:textId="77777777" w:rsidR="00C52B40" w:rsidRDefault="00C52B40" w:rsidP="00C7610E">
            <w:pPr>
              <w:spacing w:line="440" w:lineRule="exact"/>
              <w:rPr>
                <w:rFonts w:ascii="仿宋" w:eastAsia="仿宋" w:hAnsi="仿宋" w:cs="Times New Roman"/>
                <w:sz w:val="30"/>
                <w:szCs w:val="30"/>
              </w:rPr>
            </w:pPr>
            <w:r>
              <w:rPr>
                <w:rFonts w:ascii="仿宋" w:eastAsia="仿宋" w:hAnsi="仿宋" w:cs="Times New Roman"/>
                <w:sz w:val="30"/>
                <w:szCs w:val="30"/>
              </w:rPr>
              <w:t>10(</w:t>
            </w:r>
            <w:r>
              <w:rPr>
                <w:rFonts w:ascii="仿宋" w:eastAsia="仿宋" w:hAnsi="仿宋" w:cs="Times New Roman" w:hint="eastAsia"/>
                <w:sz w:val="30"/>
                <w:szCs w:val="30"/>
              </w:rPr>
              <w:t>护理不大于</w:t>
            </w:r>
            <w:r>
              <w:rPr>
                <w:rFonts w:ascii="仿宋" w:eastAsia="仿宋" w:hAnsi="仿宋" w:cs="Times New Roman"/>
                <w:sz w:val="30"/>
                <w:szCs w:val="30"/>
              </w:rPr>
              <w:t>4)</w:t>
            </w:r>
          </w:p>
        </w:tc>
      </w:tr>
      <w:tr w:rsidR="00C52B40" w14:paraId="1E604703" w14:textId="77777777" w:rsidTr="00C7610E">
        <w:trPr>
          <w:trHeight w:hRule="exact" w:val="567"/>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3BB19"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sz w:val="30"/>
                <w:szCs w:val="30"/>
              </w:rPr>
              <w:t>6</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D812E"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福州神经精神病防治院</w:t>
            </w:r>
          </w:p>
        </w:tc>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1860C" w14:textId="77777777" w:rsidR="00C52B40" w:rsidRDefault="00C52B40" w:rsidP="00C7610E">
            <w:pPr>
              <w:spacing w:line="440" w:lineRule="exact"/>
              <w:rPr>
                <w:rFonts w:ascii="仿宋" w:eastAsia="仿宋" w:hAnsi="仿宋" w:cs="Times New Roman"/>
                <w:sz w:val="30"/>
                <w:szCs w:val="30"/>
              </w:rPr>
            </w:pPr>
            <w:r>
              <w:rPr>
                <w:rFonts w:ascii="仿宋" w:eastAsia="仿宋" w:hAnsi="仿宋" w:cs="Times New Roman"/>
                <w:sz w:val="30"/>
                <w:szCs w:val="30"/>
              </w:rPr>
              <w:t>10(</w:t>
            </w:r>
            <w:r>
              <w:rPr>
                <w:rFonts w:ascii="仿宋" w:eastAsia="仿宋" w:hAnsi="仿宋" w:cs="Times New Roman" w:hint="eastAsia"/>
                <w:sz w:val="30"/>
                <w:szCs w:val="30"/>
              </w:rPr>
              <w:t>护理不大于</w:t>
            </w:r>
            <w:r>
              <w:rPr>
                <w:rFonts w:ascii="仿宋" w:eastAsia="仿宋" w:hAnsi="仿宋" w:cs="Times New Roman"/>
                <w:sz w:val="30"/>
                <w:szCs w:val="30"/>
              </w:rPr>
              <w:t>2)</w:t>
            </w:r>
          </w:p>
        </w:tc>
      </w:tr>
      <w:tr w:rsidR="00C52B40" w14:paraId="08286044" w14:textId="77777777" w:rsidTr="00C7610E">
        <w:trPr>
          <w:trHeight w:hRule="exact" w:val="567"/>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110F5"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sz w:val="30"/>
                <w:szCs w:val="30"/>
              </w:rPr>
              <w:t>7</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448329"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福州儿童医院</w:t>
            </w:r>
          </w:p>
        </w:tc>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6894FC" w14:textId="77777777" w:rsidR="00C52B40" w:rsidRDefault="00C52B40" w:rsidP="00C7610E">
            <w:pPr>
              <w:spacing w:line="440" w:lineRule="exact"/>
              <w:rPr>
                <w:rFonts w:ascii="仿宋" w:eastAsia="仿宋" w:hAnsi="仿宋" w:cs="Times New Roman"/>
                <w:sz w:val="30"/>
                <w:szCs w:val="30"/>
              </w:rPr>
            </w:pPr>
            <w:r>
              <w:rPr>
                <w:rFonts w:ascii="仿宋" w:eastAsia="仿宋" w:hAnsi="仿宋" w:cs="Times New Roman"/>
                <w:sz w:val="30"/>
                <w:szCs w:val="30"/>
              </w:rPr>
              <w:t>10(</w:t>
            </w:r>
            <w:r>
              <w:rPr>
                <w:rFonts w:ascii="仿宋" w:eastAsia="仿宋" w:hAnsi="仿宋" w:cs="Times New Roman" w:hint="eastAsia"/>
                <w:sz w:val="30"/>
                <w:szCs w:val="30"/>
              </w:rPr>
              <w:t>护理不大于</w:t>
            </w:r>
            <w:r>
              <w:rPr>
                <w:rFonts w:ascii="仿宋" w:eastAsia="仿宋" w:hAnsi="仿宋" w:cs="Times New Roman"/>
                <w:sz w:val="30"/>
                <w:szCs w:val="30"/>
              </w:rPr>
              <w:t>2)</w:t>
            </w:r>
          </w:p>
        </w:tc>
      </w:tr>
      <w:tr w:rsidR="00C52B40" w14:paraId="4AEE06FD" w14:textId="77777777" w:rsidTr="00C7610E">
        <w:trPr>
          <w:trHeight w:hRule="exact" w:val="567"/>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1C694"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sz w:val="30"/>
                <w:szCs w:val="30"/>
              </w:rPr>
              <w:t>8</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2BE63F"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福州市皮肤病防治院</w:t>
            </w:r>
          </w:p>
        </w:tc>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CC77E" w14:textId="77777777" w:rsidR="00C52B40" w:rsidRDefault="00C52B40" w:rsidP="00C7610E">
            <w:pPr>
              <w:spacing w:line="440" w:lineRule="exact"/>
              <w:rPr>
                <w:rFonts w:ascii="仿宋" w:eastAsia="仿宋" w:hAnsi="仿宋" w:cs="Times New Roman"/>
                <w:sz w:val="30"/>
                <w:szCs w:val="30"/>
              </w:rPr>
            </w:pPr>
            <w:r>
              <w:rPr>
                <w:rFonts w:ascii="仿宋" w:eastAsia="仿宋" w:hAnsi="仿宋" w:cs="Times New Roman"/>
                <w:sz w:val="30"/>
                <w:szCs w:val="30"/>
              </w:rPr>
              <w:t>10(</w:t>
            </w:r>
            <w:r>
              <w:rPr>
                <w:rFonts w:ascii="仿宋" w:eastAsia="仿宋" w:hAnsi="仿宋" w:cs="Times New Roman" w:hint="eastAsia"/>
                <w:sz w:val="30"/>
                <w:szCs w:val="30"/>
              </w:rPr>
              <w:t>护理不大于</w:t>
            </w:r>
            <w:r>
              <w:rPr>
                <w:rFonts w:ascii="仿宋" w:eastAsia="仿宋" w:hAnsi="仿宋" w:cs="Times New Roman"/>
                <w:sz w:val="30"/>
                <w:szCs w:val="30"/>
              </w:rPr>
              <w:t>2)</w:t>
            </w:r>
          </w:p>
        </w:tc>
      </w:tr>
      <w:tr w:rsidR="00C52B40" w14:paraId="0C9514B9" w14:textId="77777777" w:rsidTr="00C7610E">
        <w:trPr>
          <w:trHeight w:hRule="exact" w:val="567"/>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EE610"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9</w:t>
            </w:r>
            <w:r>
              <w:rPr>
                <w:rFonts w:ascii="仿宋" w:eastAsia="仿宋" w:hAnsi="仿宋" w:cs="Times New Roman"/>
                <w:sz w:val="30"/>
                <w:szCs w:val="30"/>
              </w:rPr>
              <w:t xml:space="preserve"> </w:t>
            </w:r>
            <w:r>
              <w:rPr>
                <w:rFonts w:ascii="仿宋" w:eastAsia="仿宋" w:hAnsi="仿宋" w:cs="Times New Roman" w:hint="eastAsia"/>
                <w:sz w:val="30"/>
                <w:szCs w:val="30"/>
              </w:rPr>
              <w:t>9</w:t>
            </w:r>
            <w:r>
              <w:rPr>
                <w:rFonts w:ascii="仿宋" w:eastAsia="仿宋" w:hAnsi="仿宋" w:cs="Times New Roman"/>
                <w:sz w:val="30"/>
                <w:szCs w:val="30"/>
              </w:rPr>
              <w:t>9</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1CB89A"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福州市妇幼保健院</w:t>
            </w:r>
          </w:p>
        </w:tc>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E295AF" w14:textId="77777777" w:rsidR="00C52B40" w:rsidRDefault="00C52B40" w:rsidP="00C7610E">
            <w:pPr>
              <w:spacing w:line="440" w:lineRule="exact"/>
              <w:rPr>
                <w:rFonts w:ascii="仿宋" w:eastAsia="仿宋" w:hAnsi="仿宋" w:cs="Times New Roman"/>
                <w:sz w:val="30"/>
                <w:szCs w:val="30"/>
              </w:rPr>
            </w:pPr>
            <w:r>
              <w:rPr>
                <w:rFonts w:ascii="仿宋" w:eastAsia="仿宋" w:hAnsi="仿宋" w:cs="Times New Roman"/>
                <w:sz w:val="30"/>
                <w:szCs w:val="30"/>
              </w:rPr>
              <w:t>10(</w:t>
            </w:r>
            <w:r>
              <w:rPr>
                <w:rFonts w:ascii="仿宋" w:eastAsia="仿宋" w:hAnsi="仿宋" w:cs="Times New Roman" w:hint="eastAsia"/>
                <w:sz w:val="30"/>
                <w:szCs w:val="30"/>
              </w:rPr>
              <w:t>护理不大于</w:t>
            </w:r>
            <w:r>
              <w:rPr>
                <w:rFonts w:ascii="仿宋" w:eastAsia="仿宋" w:hAnsi="仿宋" w:cs="Times New Roman"/>
                <w:sz w:val="30"/>
                <w:szCs w:val="30"/>
              </w:rPr>
              <w:t>2)</w:t>
            </w:r>
          </w:p>
        </w:tc>
      </w:tr>
      <w:tr w:rsidR="00C52B40" w14:paraId="2CB6E227" w14:textId="77777777" w:rsidTr="00C7610E">
        <w:trPr>
          <w:trHeight w:hRule="exact" w:val="567"/>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8AEE2" w14:textId="77777777" w:rsidR="00C52B40" w:rsidRDefault="00C52B40" w:rsidP="00C7610E">
            <w:pPr>
              <w:spacing w:line="440" w:lineRule="exact"/>
              <w:ind w:firstLineChars="200" w:firstLine="600"/>
              <w:rPr>
                <w:rFonts w:ascii="仿宋" w:eastAsia="仿宋" w:hAnsi="仿宋" w:cs="Times New Roman"/>
                <w:sz w:val="30"/>
                <w:szCs w:val="30"/>
              </w:rPr>
            </w:pPr>
            <w:r>
              <w:rPr>
                <w:rFonts w:ascii="仿宋" w:eastAsia="仿宋" w:hAnsi="仿宋" w:cs="Times New Roman"/>
                <w:sz w:val="30"/>
                <w:szCs w:val="30"/>
              </w:rPr>
              <w:t>1</w:t>
            </w:r>
            <w:r>
              <w:rPr>
                <w:rFonts w:ascii="仿宋" w:eastAsia="仿宋" w:hAnsi="仿宋" w:cs="Times New Roman" w:hint="eastAsia"/>
                <w:sz w:val="30"/>
                <w:szCs w:val="30"/>
              </w:rPr>
              <w:t>0</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69FE59"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福州市第七医院</w:t>
            </w:r>
          </w:p>
        </w:tc>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4F8BE6" w14:textId="77777777" w:rsidR="00C52B40" w:rsidRDefault="00C52B40" w:rsidP="00C7610E">
            <w:pPr>
              <w:spacing w:line="440" w:lineRule="exact"/>
              <w:rPr>
                <w:rFonts w:ascii="仿宋" w:eastAsia="仿宋" w:hAnsi="仿宋" w:cs="Times New Roman"/>
                <w:sz w:val="30"/>
                <w:szCs w:val="30"/>
              </w:rPr>
            </w:pPr>
            <w:r>
              <w:rPr>
                <w:rFonts w:ascii="仿宋" w:eastAsia="仿宋" w:hAnsi="仿宋" w:cs="Times New Roman"/>
                <w:sz w:val="30"/>
                <w:szCs w:val="30"/>
              </w:rPr>
              <w:t>4(</w:t>
            </w:r>
            <w:r>
              <w:rPr>
                <w:rFonts w:ascii="仿宋" w:eastAsia="仿宋" w:hAnsi="仿宋" w:cs="Times New Roman" w:hint="eastAsia"/>
                <w:sz w:val="30"/>
                <w:szCs w:val="30"/>
              </w:rPr>
              <w:t>护理不大于</w:t>
            </w:r>
            <w:r>
              <w:rPr>
                <w:rFonts w:ascii="仿宋" w:eastAsia="仿宋" w:hAnsi="仿宋" w:cs="Times New Roman"/>
                <w:sz w:val="30"/>
                <w:szCs w:val="30"/>
              </w:rPr>
              <w:t>1)</w:t>
            </w:r>
          </w:p>
        </w:tc>
      </w:tr>
      <w:tr w:rsidR="00C52B40" w14:paraId="097A366D" w14:textId="77777777" w:rsidTr="00C7610E">
        <w:trPr>
          <w:trHeight w:hRule="exact" w:val="567"/>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EC5B6" w14:textId="77777777" w:rsidR="00C52B40" w:rsidRDefault="00C52B40" w:rsidP="00C7610E">
            <w:pPr>
              <w:spacing w:line="440" w:lineRule="exact"/>
              <w:ind w:firstLineChars="200" w:firstLine="600"/>
              <w:rPr>
                <w:rFonts w:ascii="仿宋" w:eastAsia="仿宋" w:hAnsi="仿宋" w:cs="Times New Roman"/>
                <w:sz w:val="30"/>
                <w:szCs w:val="30"/>
              </w:rPr>
            </w:pPr>
            <w:r>
              <w:rPr>
                <w:rFonts w:ascii="仿宋" w:eastAsia="仿宋" w:hAnsi="仿宋" w:cs="Times New Roman"/>
                <w:sz w:val="30"/>
                <w:szCs w:val="30"/>
              </w:rPr>
              <w:lastRenderedPageBreak/>
              <w:t>1</w:t>
            </w:r>
            <w:r>
              <w:rPr>
                <w:rFonts w:ascii="仿宋" w:eastAsia="仿宋" w:hAnsi="仿宋" w:cs="Times New Roman" w:hint="eastAsia"/>
                <w:sz w:val="30"/>
                <w:szCs w:val="30"/>
              </w:rPr>
              <w:t>1</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C3C542" w14:textId="77777777" w:rsidR="00C52B40" w:rsidRDefault="002905B0" w:rsidP="00C7610E">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福州市第八医院</w:t>
            </w:r>
          </w:p>
        </w:tc>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7375C8" w14:textId="77777777" w:rsidR="00C52B40" w:rsidRDefault="00C52B40" w:rsidP="00C7610E">
            <w:pPr>
              <w:spacing w:line="440" w:lineRule="exact"/>
              <w:rPr>
                <w:rFonts w:ascii="仿宋" w:eastAsia="仿宋" w:hAnsi="仿宋" w:cs="Times New Roman"/>
                <w:sz w:val="30"/>
                <w:szCs w:val="30"/>
              </w:rPr>
            </w:pPr>
            <w:r>
              <w:rPr>
                <w:rFonts w:ascii="仿宋" w:eastAsia="仿宋" w:hAnsi="仿宋" w:cs="Times New Roman"/>
                <w:sz w:val="30"/>
                <w:szCs w:val="30"/>
              </w:rPr>
              <w:t>4</w:t>
            </w:r>
            <w:r w:rsidR="002905B0">
              <w:rPr>
                <w:rFonts w:ascii="仿宋" w:eastAsia="仿宋" w:hAnsi="仿宋" w:cs="Times New Roman"/>
                <w:sz w:val="30"/>
                <w:szCs w:val="30"/>
              </w:rPr>
              <w:t>(</w:t>
            </w:r>
            <w:r w:rsidR="002905B0">
              <w:rPr>
                <w:rFonts w:ascii="仿宋" w:eastAsia="仿宋" w:hAnsi="仿宋" w:cs="Times New Roman" w:hint="eastAsia"/>
                <w:sz w:val="30"/>
                <w:szCs w:val="30"/>
              </w:rPr>
              <w:t>护理不大于</w:t>
            </w:r>
            <w:r w:rsidR="002905B0">
              <w:rPr>
                <w:rFonts w:ascii="仿宋" w:eastAsia="仿宋" w:hAnsi="仿宋" w:cs="Times New Roman"/>
                <w:sz w:val="30"/>
                <w:szCs w:val="30"/>
              </w:rPr>
              <w:t>1)</w:t>
            </w:r>
          </w:p>
        </w:tc>
      </w:tr>
      <w:tr w:rsidR="00C52B40" w14:paraId="20642737" w14:textId="77777777" w:rsidTr="00C7610E">
        <w:trPr>
          <w:trHeight w:hRule="exact" w:val="567"/>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6B2FD" w14:textId="77777777" w:rsidR="00C52B40" w:rsidRDefault="00C52B40" w:rsidP="00C7610E">
            <w:pPr>
              <w:spacing w:line="440" w:lineRule="exact"/>
              <w:rPr>
                <w:rFonts w:ascii="仿宋" w:eastAsia="仿宋" w:hAnsi="仿宋" w:cs="Times New Roman"/>
                <w:sz w:val="30"/>
                <w:szCs w:val="30"/>
              </w:rPr>
            </w:pPr>
            <w:r>
              <w:rPr>
                <w:rFonts w:ascii="仿宋" w:eastAsia="仿宋" w:hAnsi="仿宋" w:cs="Times New Roman"/>
                <w:sz w:val="30"/>
                <w:szCs w:val="30"/>
              </w:rPr>
              <w:t xml:space="preserve"> </w:t>
            </w:r>
            <w:r>
              <w:rPr>
                <w:rFonts w:ascii="仿宋" w:eastAsia="仿宋" w:hAnsi="仿宋" w:cs="Times New Roman" w:hint="eastAsia"/>
                <w:sz w:val="30"/>
                <w:szCs w:val="30"/>
              </w:rPr>
              <w:t xml:space="preserve">   12</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D6103" w14:textId="77777777" w:rsidR="00C52B40" w:rsidRDefault="002905B0" w:rsidP="00C7610E">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福州市疾病预防控制中心</w:t>
            </w:r>
          </w:p>
        </w:tc>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CF8668" w14:textId="77777777" w:rsidR="00C52B40" w:rsidRDefault="00C52B40" w:rsidP="002905B0">
            <w:pPr>
              <w:spacing w:line="440" w:lineRule="exact"/>
              <w:rPr>
                <w:rFonts w:ascii="仿宋" w:eastAsia="仿宋" w:hAnsi="仿宋" w:cs="Times New Roman"/>
                <w:sz w:val="30"/>
                <w:szCs w:val="30"/>
              </w:rPr>
            </w:pPr>
            <w:r>
              <w:rPr>
                <w:rFonts w:ascii="仿宋" w:eastAsia="仿宋" w:hAnsi="仿宋" w:cs="Times New Roman"/>
                <w:sz w:val="30"/>
                <w:szCs w:val="30"/>
              </w:rPr>
              <w:t>4</w:t>
            </w:r>
          </w:p>
        </w:tc>
      </w:tr>
      <w:tr w:rsidR="00C52B40" w14:paraId="13FF993B" w14:textId="77777777" w:rsidTr="00C7610E">
        <w:trPr>
          <w:trHeight w:hRule="exact" w:val="567"/>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11DE1" w14:textId="77777777" w:rsidR="00C52B40" w:rsidRDefault="00C52B40" w:rsidP="00C7610E">
            <w:pPr>
              <w:spacing w:line="440" w:lineRule="exact"/>
              <w:ind w:firstLineChars="200" w:firstLine="600"/>
              <w:rPr>
                <w:rFonts w:ascii="仿宋" w:eastAsia="仿宋" w:hAnsi="仿宋" w:cs="Times New Roman"/>
                <w:sz w:val="30"/>
                <w:szCs w:val="30"/>
              </w:rPr>
            </w:pPr>
            <w:r>
              <w:rPr>
                <w:rFonts w:ascii="仿宋" w:eastAsia="仿宋" w:hAnsi="仿宋" w:cs="Times New Roman"/>
                <w:sz w:val="30"/>
                <w:szCs w:val="30"/>
              </w:rPr>
              <w:t>13</w:t>
            </w:r>
          </w:p>
        </w:tc>
        <w:tc>
          <w:tcPr>
            <w:tcW w:w="4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2423B9"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县（市）区发改</w:t>
            </w:r>
            <w:r>
              <w:rPr>
                <w:rFonts w:ascii="仿宋" w:eastAsia="仿宋" w:hAnsi="仿宋" w:cs="Times New Roman"/>
                <w:sz w:val="30"/>
                <w:szCs w:val="30"/>
              </w:rPr>
              <w:t>(</w:t>
            </w:r>
            <w:r>
              <w:rPr>
                <w:rFonts w:ascii="仿宋" w:eastAsia="仿宋" w:hAnsi="仿宋" w:cs="Times New Roman" w:hint="eastAsia"/>
                <w:sz w:val="30"/>
                <w:szCs w:val="30"/>
              </w:rPr>
              <w:t>科技</w:t>
            </w:r>
            <w:r>
              <w:rPr>
                <w:rFonts w:ascii="仿宋" w:eastAsia="仿宋" w:hAnsi="仿宋" w:cs="Times New Roman"/>
                <w:sz w:val="30"/>
                <w:szCs w:val="30"/>
              </w:rPr>
              <w:t>)</w:t>
            </w:r>
            <w:r>
              <w:rPr>
                <w:rFonts w:ascii="仿宋" w:eastAsia="仿宋" w:hAnsi="仿宋" w:cs="Times New Roman" w:hint="eastAsia"/>
                <w:sz w:val="30"/>
                <w:szCs w:val="30"/>
              </w:rPr>
              <w:t>局</w:t>
            </w:r>
          </w:p>
          <w:p w14:paraId="337B21A9"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高新区科技局各</w:t>
            </w:r>
            <w:r>
              <w:rPr>
                <w:rFonts w:ascii="仿宋" w:eastAsia="仿宋" w:hAnsi="仿宋" w:cs="Times New Roman"/>
                <w:sz w:val="30"/>
                <w:szCs w:val="30"/>
              </w:rPr>
              <w:t>2</w:t>
            </w:r>
            <w:r>
              <w:rPr>
                <w:rFonts w:ascii="仿宋" w:eastAsia="仿宋" w:hAnsi="仿宋" w:cs="Times New Roman" w:hint="eastAsia"/>
                <w:sz w:val="30"/>
                <w:szCs w:val="30"/>
              </w:rPr>
              <w:t>项</w:t>
            </w:r>
          </w:p>
        </w:tc>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C725BE"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sz w:val="30"/>
                <w:szCs w:val="30"/>
              </w:rPr>
              <w:t>26</w:t>
            </w:r>
            <w:r>
              <w:rPr>
                <w:rFonts w:ascii="仿宋" w:eastAsia="仿宋" w:hAnsi="仿宋" w:cs="Times New Roman" w:hint="eastAsia"/>
                <w:sz w:val="30"/>
                <w:szCs w:val="30"/>
              </w:rPr>
              <w:t>（护理自定）</w:t>
            </w:r>
          </w:p>
        </w:tc>
      </w:tr>
      <w:tr w:rsidR="00C52B40" w14:paraId="01B9738C" w14:textId="77777777" w:rsidTr="00C7610E">
        <w:trPr>
          <w:trHeight w:hRule="exact" w:val="567"/>
        </w:trPr>
        <w:tc>
          <w:tcPr>
            <w:tcW w:w="54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A6308B"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合计</w:t>
            </w:r>
          </w:p>
        </w:tc>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A1229B"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sz w:val="30"/>
                <w:szCs w:val="30"/>
              </w:rPr>
              <w:t>208</w:t>
            </w:r>
          </w:p>
        </w:tc>
      </w:tr>
    </w:tbl>
    <w:p w14:paraId="4292702A"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hint="eastAsia"/>
          <w:b/>
          <w:sz w:val="30"/>
          <w:szCs w:val="30"/>
        </w:rPr>
        <w:t>三、申报程序</w:t>
      </w:r>
    </w:p>
    <w:p w14:paraId="06E5DED8"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申报流程为：申报用户登录福州市科技计划项目信息管理系统(http://xmgl.kjt.fujian.gov.cn)─申报管理─起草项目申请书─点击“添加”─选择“福州市医疗卫生项目”及对应指南代码─点击“申报项目”─填报申请书─上传附件。</w:t>
      </w:r>
    </w:p>
    <w:p w14:paraId="3BA2B7F2"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2、医疗卫生机构、县（市）区科技主管部门对申请材料进行形式审查，并通过福州市科技计划信息管理系统进行网上推荐。</w:t>
      </w:r>
    </w:p>
    <w:p w14:paraId="6C779095"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hint="eastAsia"/>
          <w:b/>
          <w:sz w:val="30"/>
          <w:szCs w:val="30"/>
        </w:rPr>
        <w:t>四、联系咨询方式</w:t>
      </w:r>
    </w:p>
    <w:p w14:paraId="41F2A3E2"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1、社会发展与农村科技处</w:t>
      </w:r>
    </w:p>
    <w:p w14:paraId="1485E368"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联系人：王庆金</w:t>
      </w:r>
      <w:r>
        <w:rPr>
          <w:rFonts w:ascii="仿宋" w:eastAsia="仿宋" w:hAnsi="仿宋" w:cs="Times New Roman"/>
          <w:sz w:val="30"/>
          <w:szCs w:val="30"/>
        </w:rPr>
        <w:t xml:space="preserve">  </w:t>
      </w:r>
      <w:r>
        <w:rPr>
          <w:rFonts w:ascii="仿宋" w:eastAsia="仿宋" w:hAnsi="仿宋" w:cs="Times New Roman" w:hint="eastAsia"/>
          <w:sz w:val="30"/>
          <w:szCs w:val="30"/>
        </w:rPr>
        <w:t>郭文涛</w:t>
      </w:r>
      <w:r>
        <w:rPr>
          <w:rFonts w:ascii="仿宋" w:eastAsia="仿宋" w:hAnsi="仿宋" w:cs="Times New Roman"/>
          <w:sz w:val="30"/>
          <w:szCs w:val="30"/>
        </w:rPr>
        <w:t xml:space="preserve"> </w:t>
      </w:r>
    </w:p>
    <w:p w14:paraId="6F71B923"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联系电话</w:t>
      </w:r>
      <w:r>
        <w:rPr>
          <w:rFonts w:ascii="仿宋" w:eastAsia="仿宋" w:hAnsi="仿宋" w:cs="Times New Roman"/>
          <w:sz w:val="30"/>
          <w:szCs w:val="30"/>
        </w:rPr>
        <w:t xml:space="preserve"> 83332971 83333531</w:t>
      </w:r>
    </w:p>
    <w:p w14:paraId="78D861EE"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sz w:val="30"/>
          <w:szCs w:val="30"/>
        </w:rPr>
        <w:t>2</w:t>
      </w:r>
      <w:r>
        <w:rPr>
          <w:rFonts w:ascii="仿宋" w:eastAsia="仿宋" w:hAnsi="仿宋" w:cs="Times New Roman" w:hint="eastAsia"/>
          <w:sz w:val="30"/>
          <w:szCs w:val="30"/>
        </w:rPr>
        <w:t>、行政中心窗口电话：</w:t>
      </w:r>
      <w:r>
        <w:rPr>
          <w:rFonts w:ascii="仿宋" w:eastAsia="仿宋" w:hAnsi="仿宋" w:cs="Times New Roman"/>
          <w:sz w:val="30"/>
          <w:szCs w:val="30"/>
        </w:rPr>
        <w:t>87807955</w:t>
      </w:r>
    </w:p>
    <w:p w14:paraId="2031EF29" w14:textId="77777777" w:rsidR="00C52B40" w:rsidRDefault="00C52B40" w:rsidP="00C52B40">
      <w:pPr>
        <w:spacing w:line="440" w:lineRule="exact"/>
        <w:ind w:firstLine="641"/>
        <w:rPr>
          <w:rFonts w:ascii="仿宋" w:eastAsia="仿宋" w:hAnsi="仿宋" w:cs="Times New Roman"/>
          <w:sz w:val="30"/>
          <w:szCs w:val="30"/>
        </w:rPr>
      </w:pPr>
    </w:p>
    <w:p w14:paraId="36B0A993" w14:textId="77777777" w:rsidR="00C52B40" w:rsidRDefault="00C52B40" w:rsidP="00C52B40">
      <w:pPr>
        <w:spacing w:line="440" w:lineRule="exact"/>
        <w:ind w:firstLine="641"/>
        <w:rPr>
          <w:rFonts w:ascii="仿宋" w:eastAsia="仿宋" w:hAnsi="仿宋" w:cs="Times New Roman"/>
          <w:sz w:val="30"/>
          <w:szCs w:val="30"/>
        </w:rPr>
      </w:pPr>
    </w:p>
    <w:p w14:paraId="3266304A" w14:textId="77777777" w:rsidR="00C52B40" w:rsidRDefault="00C52B40" w:rsidP="00C52B40">
      <w:pPr>
        <w:spacing w:line="440" w:lineRule="exact"/>
        <w:ind w:firstLine="641"/>
        <w:rPr>
          <w:rFonts w:ascii="仿宋" w:eastAsia="仿宋" w:hAnsi="仿宋" w:cs="Times New Roman"/>
          <w:sz w:val="30"/>
          <w:szCs w:val="30"/>
        </w:rPr>
      </w:pPr>
    </w:p>
    <w:p w14:paraId="15575017" w14:textId="77777777" w:rsidR="00C52B40" w:rsidRDefault="00C52B40" w:rsidP="00C52B40">
      <w:pPr>
        <w:spacing w:line="440" w:lineRule="exact"/>
        <w:ind w:firstLine="641"/>
        <w:rPr>
          <w:rFonts w:ascii="仿宋" w:eastAsia="仿宋" w:hAnsi="仿宋" w:cs="Times New Roman"/>
          <w:sz w:val="30"/>
          <w:szCs w:val="30"/>
        </w:rPr>
      </w:pPr>
    </w:p>
    <w:p w14:paraId="51A84797" w14:textId="77777777" w:rsidR="00C52B40" w:rsidRDefault="00C52B40" w:rsidP="00C52B40">
      <w:pPr>
        <w:spacing w:line="440" w:lineRule="exact"/>
        <w:ind w:firstLine="641"/>
        <w:rPr>
          <w:rFonts w:ascii="仿宋" w:eastAsia="仿宋" w:hAnsi="仿宋" w:cs="Times New Roman"/>
          <w:sz w:val="30"/>
          <w:szCs w:val="30"/>
        </w:rPr>
      </w:pPr>
    </w:p>
    <w:p w14:paraId="3FCF3F67" w14:textId="77777777" w:rsidR="00C52B40" w:rsidRDefault="00C52B40" w:rsidP="00C52B40">
      <w:pPr>
        <w:spacing w:line="440" w:lineRule="exact"/>
        <w:ind w:firstLine="641"/>
        <w:rPr>
          <w:rFonts w:ascii="仿宋" w:eastAsia="仿宋" w:hAnsi="仿宋" w:cs="Times New Roman"/>
          <w:sz w:val="30"/>
          <w:szCs w:val="30"/>
        </w:rPr>
      </w:pPr>
    </w:p>
    <w:p w14:paraId="0CC01A34" w14:textId="77777777" w:rsidR="00C52B40" w:rsidRDefault="00C52B40" w:rsidP="00C52B40">
      <w:pPr>
        <w:spacing w:line="440" w:lineRule="exact"/>
        <w:ind w:firstLine="641"/>
        <w:rPr>
          <w:rFonts w:ascii="仿宋" w:eastAsia="仿宋" w:hAnsi="仿宋" w:cs="Times New Roman"/>
          <w:sz w:val="30"/>
          <w:szCs w:val="30"/>
        </w:rPr>
      </w:pPr>
    </w:p>
    <w:p w14:paraId="40B9F0D1" w14:textId="77777777" w:rsidR="00C52B40" w:rsidRDefault="00C52B40" w:rsidP="00C52B40">
      <w:pPr>
        <w:spacing w:line="440" w:lineRule="exact"/>
        <w:ind w:firstLine="641"/>
        <w:rPr>
          <w:rFonts w:ascii="仿宋" w:eastAsia="仿宋" w:hAnsi="仿宋" w:cs="Times New Roman"/>
          <w:sz w:val="30"/>
          <w:szCs w:val="30"/>
        </w:rPr>
      </w:pPr>
    </w:p>
    <w:p w14:paraId="3858570C" w14:textId="77777777" w:rsidR="00C52B40" w:rsidRDefault="00C52B40" w:rsidP="00C52B40">
      <w:pPr>
        <w:spacing w:line="440" w:lineRule="exact"/>
        <w:ind w:firstLine="641"/>
        <w:rPr>
          <w:rFonts w:ascii="仿宋" w:eastAsia="仿宋" w:hAnsi="仿宋" w:cs="Times New Roman"/>
          <w:sz w:val="30"/>
          <w:szCs w:val="30"/>
        </w:rPr>
      </w:pPr>
    </w:p>
    <w:p w14:paraId="30102806" w14:textId="77777777" w:rsidR="00C52B40" w:rsidRDefault="00C52B40" w:rsidP="00C52B40">
      <w:pPr>
        <w:spacing w:line="440" w:lineRule="exact"/>
        <w:ind w:firstLine="641"/>
        <w:rPr>
          <w:rFonts w:ascii="仿宋" w:eastAsia="仿宋" w:hAnsi="仿宋" w:cs="Times New Roman"/>
          <w:sz w:val="30"/>
          <w:szCs w:val="30"/>
        </w:rPr>
      </w:pPr>
    </w:p>
    <w:p w14:paraId="76DC3EA6" w14:textId="77777777" w:rsidR="00C52B40" w:rsidRDefault="00C52B40" w:rsidP="00C52B40">
      <w:pPr>
        <w:spacing w:line="440" w:lineRule="exact"/>
        <w:ind w:firstLine="641"/>
        <w:rPr>
          <w:rFonts w:ascii="仿宋" w:eastAsia="仿宋" w:hAnsi="仿宋" w:cs="Times New Roman"/>
          <w:sz w:val="30"/>
          <w:szCs w:val="30"/>
        </w:rPr>
      </w:pPr>
    </w:p>
    <w:p w14:paraId="7A5C69A7" w14:textId="77777777" w:rsidR="00C52B40" w:rsidRDefault="00C52B40" w:rsidP="00C52B40">
      <w:pPr>
        <w:spacing w:line="440" w:lineRule="exact"/>
        <w:ind w:firstLine="641"/>
        <w:rPr>
          <w:rFonts w:ascii="仿宋" w:eastAsia="仿宋" w:hAnsi="仿宋" w:cs="Times New Roman"/>
          <w:sz w:val="30"/>
          <w:szCs w:val="30"/>
        </w:rPr>
      </w:pPr>
    </w:p>
    <w:p w14:paraId="464E158B" w14:textId="77777777" w:rsidR="00C52B40" w:rsidRDefault="00C52B40" w:rsidP="00C52B40">
      <w:pPr>
        <w:spacing w:line="440" w:lineRule="exact"/>
        <w:ind w:firstLine="641"/>
        <w:rPr>
          <w:rFonts w:ascii="仿宋" w:eastAsia="仿宋" w:hAnsi="仿宋" w:cs="Times New Roman"/>
          <w:sz w:val="30"/>
          <w:szCs w:val="30"/>
        </w:rPr>
      </w:pPr>
    </w:p>
    <w:p w14:paraId="3C9D424C" w14:textId="77777777" w:rsidR="00C52B40" w:rsidRDefault="00C52B40" w:rsidP="00C52B40">
      <w:pPr>
        <w:spacing w:line="440" w:lineRule="exact"/>
        <w:jc w:val="center"/>
        <w:rPr>
          <w:rFonts w:ascii="仿宋" w:eastAsia="仿宋" w:hAnsi="仿宋" w:cs="Times New Roman"/>
          <w:b/>
          <w:sz w:val="30"/>
          <w:szCs w:val="30"/>
        </w:rPr>
      </w:pPr>
    </w:p>
    <w:p w14:paraId="78053E6A" w14:textId="77777777" w:rsidR="00C52B40" w:rsidRDefault="00C52B40" w:rsidP="00784B47">
      <w:pPr>
        <w:spacing w:line="440" w:lineRule="exact"/>
        <w:ind w:firstLineChars="400" w:firstLine="1205"/>
        <w:rPr>
          <w:rFonts w:ascii="仿宋" w:eastAsia="仿宋" w:hAnsi="仿宋" w:cs="Times New Roman"/>
          <w:b/>
          <w:sz w:val="30"/>
          <w:szCs w:val="30"/>
        </w:rPr>
      </w:pPr>
      <w:r>
        <w:rPr>
          <w:rFonts w:ascii="仿宋" w:eastAsia="仿宋" w:hAnsi="仿宋" w:cs="Times New Roman" w:hint="eastAsia"/>
          <w:b/>
          <w:sz w:val="30"/>
          <w:szCs w:val="30"/>
        </w:rPr>
        <w:lastRenderedPageBreak/>
        <w:t>2021年度福州市市属高校科研项目申报指南</w:t>
      </w:r>
    </w:p>
    <w:p w14:paraId="7C385C6B" w14:textId="77777777" w:rsidR="00784B47" w:rsidRDefault="00784B47" w:rsidP="00C52B40">
      <w:pPr>
        <w:spacing w:line="440" w:lineRule="exact"/>
        <w:ind w:firstLineChars="200" w:firstLine="602"/>
        <w:rPr>
          <w:rFonts w:ascii="仿宋" w:eastAsia="仿宋" w:hAnsi="仿宋" w:cs="Times New Roman"/>
          <w:b/>
          <w:sz w:val="30"/>
          <w:szCs w:val="30"/>
        </w:rPr>
      </w:pPr>
    </w:p>
    <w:p w14:paraId="193E7513" w14:textId="77777777" w:rsidR="00C52B40" w:rsidRDefault="00C52B40" w:rsidP="00C52B40">
      <w:pPr>
        <w:spacing w:line="440" w:lineRule="exact"/>
        <w:ind w:firstLineChars="200" w:firstLine="602"/>
        <w:rPr>
          <w:rFonts w:ascii="仿宋" w:eastAsia="仿宋" w:hAnsi="仿宋" w:cs="Times New Roman"/>
          <w:b/>
          <w:sz w:val="30"/>
          <w:szCs w:val="30"/>
        </w:rPr>
      </w:pPr>
      <w:r>
        <w:rPr>
          <w:rFonts w:ascii="仿宋" w:eastAsia="仿宋" w:hAnsi="仿宋" w:cs="Times New Roman" w:hint="eastAsia"/>
          <w:b/>
          <w:sz w:val="30"/>
          <w:szCs w:val="30"/>
        </w:rPr>
        <w:t>一、重点支持方向</w:t>
      </w:r>
    </w:p>
    <w:p w14:paraId="0C1E2BA7"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针对我市产业发展技术需求，支持市属高校（附件1）在其优势研究领域内，围绕我市经济和社会发展需求，联合我市企业开展有重要前景或重大公益意义,有望取得较大突破的产学研合作项目或科研攻关项目。</w:t>
      </w:r>
    </w:p>
    <w:p w14:paraId="7C7D5FA9"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hint="eastAsia"/>
          <w:b/>
          <w:sz w:val="30"/>
          <w:szCs w:val="30"/>
        </w:rPr>
        <w:t>二、申报条件和要求</w:t>
      </w:r>
    </w:p>
    <w:p w14:paraId="70CBC6DC"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1、项目申报单位应是市属高校院所，合作企业应是在福州市辖区内注册、纳税关系归属本市、具有法人资格、具备科研开发能力和条件的单位。</w:t>
      </w:r>
    </w:p>
    <w:p w14:paraId="5498D87C"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2、项目由市属高校二级学院或系作为项目申请单位与合作企业共同承担，合作双方应签订合作协议（附件2），最终成果须明确由合作单位承接、转化。未提供有效合作协议书的，不予推荐。</w:t>
      </w:r>
    </w:p>
    <w:p w14:paraId="06B602EA"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3、项目申请书要有明确的技术、经济效益、人才培养和科技成果等考核指标。</w:t>
      </w:r>
    </w:p>
    <w:p w14:paraId="0F9A73C6"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4、市属高校科研管理部门对推荐的项目应进行调研核实，重点审核是否真实开展合作，项目研究成果是否能够落地转化，并填写合作项目调研核实意见表（附件3）。</w:t>
      </w:r>
    </w:p>
    <w:p w14:paraId="33581F37"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5、市属高校院所科研项目计划立项数10项，每项申请经费不超过10万元。</w:t>
      </w:r>
    </w:p>
    <w:p w14:paraId="56B241DE"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6、</w:t>
      </w:r>
      <w:r>
        <w:rPr>
          <w:rFonts w:ascii="仿宋" w:eastAsia="仿宋" w:hAnsi="仿宋" w:cs="Times New Roman"/>
          <w:sz w:val="30"/>
          <w:szCs w:val="30"/>
        </w:rPr>
        <w:t>申报项目研发起始时间为</w:t>
      </w:r>
      <w:r>
        <w:rPr>
          <w:rFonts w:ascii="仿宋" w:eastAsia="仿宋" w:hAnsi="仿宋" w:cs="Times New Roman" w:hint="eastAsia"/>
          <w:sz w:val="30"/>
          <w:szCs w:val="30"/>
        </w:rPr>
        <w:t>2021</w:t>
      </w:r>
      <w:r>
        <w:rPr>
          <w:rFonts w:ascii="仿宋" w:eastAsia="仿宋" w:hAnsi="仿宋" w:cs="Times New Roman"/>
          <w:sz w:val="30"/>
          <w:szCs w:val="30"/>
        </w:rPr>
        <w:t>年</w:t>
      </w:r>
      <w:r>
        <w:rPr>
          <w:rFonts w:ascii="仿宋" w:eastAsia="仿宋" w:hAnsi="仿宋" w:cs="Times New Roman" w:hint="eastAsia"/>
          <w:sz w:val="30"/>
          <w:szCs w:val="30"/>
        </w:rPr>
        <w:t>6</w:t>
      </w:r>
      <w:r>
        <w:rPr>
          <w:rFonts w:ascii="仿宋" w:eastAsia="仿宋" w:hAnsi="仿宋" w:cs="Times New Roman"/>
          <w:sz w:val="30"/>
          <w:szCs w:val="30"/>
        </w:rPr>
        <w:t>月1日，结束时间一般不超过20</w:t>
      </w:r>
      <w:r>
        <w:rPr>
          <w:rFonts w:ascii="仿宋" w:eastAsia="仿宋" w:hAnsi="仿宋" w:cs="Times New Roman" w:hint="eastAsia"/>
          <w:sz w:val="30"/>
          <w:szCs w:val="30"/>
        </w:rPr>
        <w:t>23</w:t>
      </w:r>
      <w:r>
        <w:rPr>
          <w:rFonts w:ascii="仿宋" w:eastAsia="仿宋" w:hAnsi="仿宋" w:cs="Times New Roman"/>
          <w:sz w:val="30"/>
          <w:szCs w:val="30"/>
        </w:rPr>
        <w:t>年</w:t>
      </w:r>
      <w:r>
        <w:rPr>
          <w:rFonts w:ascii="仿宋" w:eastAsia="仿宋" w:hAnsi="仿宋" w:cs="Times New Roman" w:hint="eastAsia"/>
          <w:sz w:val="30"/>
          <w:szCs w:val="30"/>
        </w:rPr>
        <w:t>6</w:t>
      </w:r>
      <w:r>
        <w:rPr>
          <w:rFonts w:ascii="仿宋" w:eastAsia="仿宋" w:hAnsi="仿宋" w:cs="Times New Roman"/>
          <w:sz w:val="30"/>
          <w:szCs w:val="30"/>
        </w:rPr>
        <w:t>月1日。</w:t>
      </w:r>
    </w:p>
    <w:p w14:paraId="0F95C708" w14:textId="77777777" w:rsidR="00C52B40" w:rsidRDefault="00C52B40" w:rsidP="00C52B40">
      <w:pPr>
        <w:spacing w:line="440" w:lineRule="exact"/>
        <w:ind w:firstLine="641"/>
        <w:rPr>
          <w:rFonts w:ascii="仿宋" w:eastAsia="仿宋" w:hAnsi="仿宋" w:cs="Times New Roman"/>
          <w:b/>
          <w:sz w:val="30"/>
          <w:szCs w:val="30"/>
        </w:rPr>
      </w:pPr>
      <w:r>
        <w:rPr>
          <w:rFonts w:ascii="仿宋" w:eastAsia="仿宋" w:hAnsi="仿宋" w:cs="Times New Roman" w:hint="eastAsia"/>
          <w:b/>
          <w:sz w:val="30"/>
          <w:szCs w:val="30"/>
        </w:rPr>
        <w:t>三、申报程序</w:t>
      </w:r>
    </w:p>
    <w:p w14:paraId="0001282C"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项目网上申报流程为：项目申请人注册登录福州市科技计划项目信息管理系统(http://xmgl.kjt.fujian.gov.cn)─申报管理─添加项目申请书─选择“市属高校科研项目”及对应指南代码─填报申请书─上传附件(项目合作协议书、合作项目调研核实意见表、其他相关佐证材料（如：合作企业提供的由税务部门出具的企业上年度纳税证明或减免税证明）等。</w:t>
      </w:r>
    </w:p>
    <w:p w14:paraId="476EBE2E"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2、各推荐单位通过项目推荐流程进行内部审核，并通过福州</w:t>
      </w:r>
      <w:r>
        <w:rPr>
          <w:rFonts w:ascii="仿宋" w:eastAsia="仿宋" w:hAnsi="仿宋" w:cs="Times New Roman" w:hint="eastAsia"/>
          <w:sz w:val="30"/>
          <w:szCs w:val="30"/>
        </w:rPr>
        <w:lastRenderedPageBreak/>
        <w:t>市科技计划信息管理系统进行网上推荐。</w:t>
      </w:r>
    </w:p>
    <w:p w14:paraId="7E82CC44"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b/>
          <w:sz w:val="30"/>
          <w:szCs w:val="30"/>
        </w:rPr>
        <w:t>四、联系咨询方式</w:t>
      </w:r>
    </w:p>
    <w:p w14:paraId="7AE3476F"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1、成果转化与基础研究处</w:t>
      </w:r>
    </w:p>
    <w:p w14:paraId="7C385B8A"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联系人：郑荣火 李海峰</w:t>
      </w:r>
    </w:p>
    <w:p w14:paraId="191CC4D5"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电  话：83322832  83352378</w:t>
      </w:r>
    </w:p>
    <w:p w14:paraId="7FB7D10E"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2、行政中心窗口电话：87807955</w:t>
      </w:r>
    </w:p>
    <w:p w14:paraId="49DBF056" w14:textId="77777777" w:rsidR="00C52B40" w:rsidRDefault="00C52B40" w:rsidP="00C52B40">
      <w:pPr>
        <w:spacing w:line="440" w:lineRule="exact"/>
        <w:ind w:firstLine="641"/>
        <w:rPr>
          <w:rFonts w:ascii="仿宋" w:eastAsia="仿宋" w:hAnsi="仿宋" w:cs="Times New Roman"/>
          <w:sz w:val="30"/>
          <w:szCs w:val="30"/>
        </w:rPr>
      </w:pPr>
    </w:p>
    <w:p w14:paraId="159FDC9A"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附件1：</w:t>
      </w:r>
    </w:p>
    <w:p w14:paraId="30DEACC1" w14:textId="77777777" w:rsidR="00C52B40" w:rsidRDefault="00C52B40" w:rsidP="00C52B40">
      <w:pPr>
        <w:spacing w:line="440" w:lineRule="exact"/>
        <w:ind w:firstLineChars="600" w:firstLine="1807"/>
        <w:rPr>
          <w:rFonts w:ascii="仿宋" w:eastAsia="仿宋" w:hAnsi="仿宋" w:cs="Times New Roman"/>
          <w:b/>
          <w:sz w:val="30"/>
          <w:szCs w:val="30"/>
        </w:rPr>
      </w:pPr>
      <w:r>
        <w:rPr>
          <w:rFonts w:ascii="仿宋" w:eastAsia="仿宋" w:hAnsi="仿宋" w:cs="Times New Roman" w:hint="eastAsia"/>
          <w:b/>
          <w:sz w:val="30"/>
          <w:szCs w:val="30"/>
        </w:rPr>
        <w:t>市属高校名单（共12所）</w:t>
      </w:r>
    </w:p>
    <w:p w14:paraId="6996336A" w14:textId="77777777" w:rsidR="00C52B40" w:rsidRDefault="00C52B40" w:rsidP="00C52B40">
      <w:pPr>
        <w:spacing w:line="440" w:lineRule="exact"/>
        <w:ind w:firstLine="641"/>
        <w:rPr>
          <w:rFonts w:ascii="仿宋" w:eastAsia="仿宋" w:hAnsi="仿宋" w:cs="Times New Roman"/>
          <w:sz w:val="30"/>
          <w:szCs w:val="30"/>
        </w:rPr>
      </w:pPr>
    </w:p>
    <w:p w14:paraId="423F5867"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1.闽江学院</w:t>
      </w:r>
    </w:p>
    <w:p w14:paraId="132F3AAB"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2.福州职业技术学院</w:t>
      </w:r>
    </w:p>
    <w:p w14:paraId="15EA5E08"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3.闽江师范高等专科学校</w:t>
      </w:r>
    </w:p>
    <w:p w14:paraId="5B261D50"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4.阳光学院</w:t>
      </w:r>
    </w:p>
    <w:p w14:paraId="603F800B"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5.福州外语外贸学院</w:t>
      </w:r>
    </w:p>
    <w:p w14:paraId="7F201B1B"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6.福州理工学院</w:t>
      </w:r>
    </w:p>
    <w:p w14:paraId="0DBCD758"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7.福州软件职业技术学院</w:t>
      </w:r>
    </w:p>
    <w:p w14:paraId="209DFA40"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8.福建华南女子职业学院</w:t>
      </w:r>
    </w:p>
    <w:p w14:paraId="67963453"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9.福州英华职业技术学院</w:t>
      </w:r>
    </w:p>
    <w:p w14:paraId="08625482"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10.福州黎明职业技术学院</w:t>
      </w:r>
    </w:p>
    <w:p w14:paraId="3F50B879"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11.福州科技职业技术学院</w:t>
      </w:r>
    </w:p>
    <w:p w14:paraId="16C1CB1B"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12.福州墨尔本理工职业学院</w:t>
      </w:r>
    </w:p>
    <w:p w14:paraId="239999C9" w14:textId="77777777" w:rsidR="00C52B40" w:rsidRDefault="00C52B40" w:rsidP="00C52B40">
      <w:pPr>
        <w:spacing w:line="440" w:lineRule="exact"/>
        <w:ind w:firstLine="641"/>
        <w:rPr>
          <w:rFonts w:ascii="仿宋" w:eastAsia="仿宋" w:hAnsi="仿宋" w:cs="Times New Roman"/>
          <w:sz w:val="30"/>
          <w:szCs w:val="30"/>
        </w:rPr>
      </w:pPr>
    </w:p>
    <w:p w14:paraId="56AD78BA" w14:textId="77777777" w:rsidR="00C52B40" w:rsidRDefault="00C52B40" w:rsidP="00C52B40">
      <w:pPr>
        <w:spacing w:line="440" w:lineRule="exact"/>
        <w:ind w:firstLine="641"/>
        <w:rPr>
          <w:rFonts w:ascii="仿宋" w:eastAsia="仿宋" w:hAnsi="仿宋" w:cs="Times New Roman"/>
          <w:sz w:val="30"/>
          <w:szCs w:val="30"/>
        </w:rPr>
      </w:pPr>
    </w:p>
    <w:p w14:paraId="57FD6710" w14:textId="77777777" w:rsidR="00C52B40" w:rsidRDefault="00C52B40" w:rsidP="00C52B40">
      <w:pPr>
        <w:spacing w:line="440" w:lineRule="exact"/>
        <w:ind w:firstLine="641"/>
        <w:rPr>
          <w:rFonts w:ascii="仿宋" w:eastAsia="仿宋" w:hAnsi="仿宋" w:cs="Times New Roman"/>
          <w:sz w:val="30"/>
          <w:szCs w:val="30"/>
        </w:rPr>
      </w:pPr>
    </w:p>
    <w:p w14:paraId="2F67B571" w14:textId="77777777" w:rsidR="00C52B40" w:rsidRDefault="00C52B40" w:rsidP="00C52B40">
      <w:pPr>
        <w:spacing w:line="440" w:lineRule="exact"/>
        <w:ind w:firstLine="641"/>
        <w:rPr>
          <w:rFonts w:ascii="仿宋" w:eastAsia="仿宋" w:hAnsi="仿宋" w:cs="Times New Roman"/>
          <w:sz w:val="30"/>
          <w:szCs w:val="30"/>
        </w:rPr>
      </w:pPr>
    </w:p>
    <w:p w14:paraId="38A887B8" w14:textId="77777777" w:rsidR="00C52B40" w:rsidRDefault="00C52B40" w:rsidP="00C52B40">
      <w:pPr>
        <w:spacing w:line="440" w:lineRule="exact"/>
        <w:ind w:firstLine="641"/>
        <w:rPr>
          <w:rFonts w:ascii="仿宋" w:eastAsia="仿宋" w:hAnsi="仿宋" w:cs="Times New Roman"/>
          <w:sz w:val="30"/>
          <w:szCs w:val="30"/>
        </w:rPr>
      </w:pPr>
    </w:p>
    <w:p w14:paraId="346B6540" w14:textId="77777777" w:rsidR="00C52B40" w:rsidRDefault="00C52B40" w:rsidP="00C52B40">
      <w:pPr>
        <w:spacing w:line="440" w:lineRule="exact"/>
        <w:ind w:firstLine="641"/>
        <w:rPr>
          <w:rFonts w:ascii="仿宋" w:eastAsia="仿宋" w:hAnsi="仿宋" w:cs="Times New Roman"/>
          <w:sz w:val="30"/>
          <w:szCs w:val="30"/>
        </w:rPr>
      </w:pPr>
    </w:p>
    <w:p w14:paraId="17182610" w14:textId="77777777" w:rsidR="00C52B40" w:rsidRDefault="00C52B40" w:rsidP="00C52B40">
      <w:pPr>
        <w:spacing w:line="440" w:lineRule="exact"/>
        <w:ind w:firstLine="641"/>
        <w:rPr>
          <w:rFonts w:ascii="仿宋" w:eastAsia="仿宋" w:hAnsi="仿宋" w:cs="Times New Roman"/>
          <w:sz w:val="30"/>
          <w:szCs w:val="30"/>
        </w:rPr>
      </w:pPr>
    </w:p>
    <w:p w14:paraId="1478F72D" w14:textId="77777777" w:rsidR="00C52B40" w:rsidRDefault="00C52B40" w:rsidP="00C52B40">
      <w:pPr>
        <w:spacing w:line="440" w:lineRule="exact"/>
        <w:ind w:firstLine="641"/>
        <w:rPr>
          <w:rFonts w:ascii="仿宋" w:eastAsia="仿宋" w:hAnsi="仿宋" w:cs="Times New Roman"/>
          <w:sz w:val="30"/>
          <w:szCs w:val="30"/>
        </w:rPr>
      </w:pPr>
    </w:p>
    <w:p w14:paraId="7FAF3822" w14:textId="77777777" w:rsidR="00C52B40" w:rsidRDefault="00C52B40" w:rsidP="00C52B40">
      <w:pPr>
        <w:spacing w:line="440" w:lineRule="exact"/>
        <w:ind w:firstLine="641"/>
        <w:rPr>
          <w:rFonts w:ascii="仿宋" w:eastAsia="仿宋" w:hAnsi="仿宋" w:cs="Times New Roman"/>
          <w:sz w:val="30"/>
          <w:szCs w:val="30"/>
        </w:rPr>
      </w:pPr>
    </w:p>
    <w:p w14:paraId="000978CD" w14:textId="77777777" w:rsidR="00C52B40" w:rsidRDefault="00C52B40" w:rsidP="00C52B40">
      <w:pPr>
        <w:spacing w:line="560" w:lineRule="exact"/>
        <w:rPr>
          <w:rFonts w:ascii="仿宋" w:eastAsia="仿宋" w:hAnsi="仿宋" w:cs="仿宋"/>
          <w:b/>
          <w:sz w:val="32"/>
          <w:szCs w:val="32"/>
        </w:rPr>
      </w:pPr>
      <w:r>
        <w:rPr>
          <w:rFonts w:ascii="仿宋" w:eastAsia="仿宋" w:hAnsi="仿宋" w:cs="仿宋" w:hint="eastAsia"/>
          <w:b/>
          <w:sz w:val="32"/>
          <w:szCs w:val="32"/>
        </w:rPr>
        <w:lastRenderedPageBreak/>
        <w:t xml:space="preserve">附件2 </w:t>
      </w:r>
    </w:p>
    <w:p w14:paraId="066BFB1C" w14:textId="77777777" w:rsidR="00C52B40" w:rsidRDefault="00C52B40" w:rsidP="00C52B40">
      <w:pPr>
        <w:adjustRightInd w:val="0"/>
        <w:spacing w:line="560" w:lineRule="exact"/>
        <w:ind w:right="640" w:firstLine="648"/>
        <w:jc w:val="center"/>
        <w:rPr>
          <w:rFonts w:ascii="仿宋" w:eastAsia="仿宋" w:hAnsi="仿宋" w:cs="仿宋"/>
          <w:b/>
          <w:kern w:val="0"/>
          <w:sz w:val="32"/>
          <w:szCs w:val="32"/>
        </w:rPr>
      </w:pPr>
      <w:r>
        <w:rPr>
          <w:rFonts w:ascii="仿宋" w:eastAsia="仿宋" w:hAnsi="仿宋" w:cs="仿宋" w:hint="eastAsia"/>
          <w:b/>
          <w:kern w:val="0"/>
          <w:sz w:val="32"/>
          <w:szCs w:val="32"/>
        </w:rPr>
        <w:t>项目合作协议书（格式）</w:t>
      </w:r>
    </w:p>
    <w:p w14:paraId="778D2235" w14:textId="77777777" w:rsidR="00C52B40" w:rsidRDefault="00C52B40" w:rsidP="00C52B40">
      <w:pPr>
        <w:adjustRightInd w:val="0"/>
        <w:spacing w:line="560" w:lineRule="exact"/>
        <w:ind w:right="640" w:firstLine="648"/>
        <w:jc w:val="center"/>
        <w:rPr>
          <w:rFonts w:ascii="仿宋" w:eastAsia="仿宋" w:hAnsi="仿宋" w:cs="仿宋"/>
          <w:kern w:val="0"/>
          <w:sz w:val="32"/>
          <w:szCs w:val="32"/>
        </w:rPr>
      </w:pPr>
    </w:p>
    <w:p w14:paraId="7C664C39" w14:textId="77777777" w:rsidR="00C52B40" w:rsidRDefault="00C52B40" w:rsidP="00C52B40">
      <w:pPr>
        <w:adjustRightInd w:val="0"/>
        <w:spacing w:line="560" w:lineRule="exact"/>
        <w:ind w:right="640" w:firstLine="648"/>
        <w:jc w:val="center"/>
        <w:rPr>
          <w:rFonts w:ascii="仿宋" w:eastAsia="仿宋" w:hAnsi="仿宋" w:cs="仿宋"/>
          <w:kern w:val="0"/>
          <w:sz w:val="32"/>
          <w:szCs w:val="32"/>
        </w:rPr>
      </w:pPr>
    </w:p>
    <w:p w14:paraId="7B870FFA" w14:textId="77777777" w:rsidR="00C52B40" w:rsidRDefault="00C52B40" w:rsidP="00C52B40">
      <w:pPr>
        <w:adjustRightInd w:val="0"/>
        <w:spacing w:line="560" w:lineRule="exact"/>
        <w:ind w:right="640"/>
        <w:rPr>
          <w:rFonts w:ascii="仿宋" w:eastAsia="仿宋" w:hAnsi="仿宋" w:cs="Times New Roman"/>
          <w:sz w:val="30"/>
          <w:szCs w:val="30"/>
        </w:rPr>
      </w:pPr>
      <w:r>
        <w:rPr>
          <w:rFonts w:ascii="仿宋" w:eastAsia="仿宋" w:hAnsi="仿宋" w:cs="Times New Roman" w:hint="eastAsia"/>
          <w:sz w:val="30"/>
          <w:szCs w:val="30"/>
        </w:rPr>
        <w:t xml:space="preserve">甲方（项目承担单位）：         </w:t>
      </w:r>
    </w:p>
    <w:p w14:paraId="077CF1F8" w14:textId="77777777" w:rsidR="00C52B40" w:rsidRDefault="00C52B40" w:rsidP="00C52B40">
      <w:pPr>
        <w:adjustRightInd w:val="0"/>
        <w:spacing w:line="560" w:lineRule="exact"/>
        <w:ind w:right="640"/>
        <w:rPr>
          <w:rFonts w:ascii="仿宋" w:eastAsia="仿宋" w:hAnsi="仿宋" w:cs="Times New Roman"/>
          <w:sz w:val="30"/>
          <w:szCs w:val="30"/>
        </w:rPr>
      </w:pPr>
      <w:r>
        <w:rPr>
          <w:rFonts w:ascii="仿宋" w:eastAsia="仿宋" w:hAnsi="仿宋" w:cs="Times New Roman" w:hint="eastAsia"/>
          <w:sz w:val="30"/>
          <w:szCs w:val="30"/>
        </w:rPr>
        <w:t xml:space="preserve">乙方（项目合作单位）：         </w:t>
      </w:r>
    </w:p>
    <w:p w14:paraId="5F5B6C37" w14:textId="77777777" w:rsidR="00C52B40" w:rsidRDefault="00C52B40" w:rsidP="00C52B40">
      <w:pPr>
        <w:adjustRightInd w:val="0"/>
        <w:spacing w:line="560" w:lineRule="exact"/>
        <w:ind w:right="640" w:firstLineChars="225" w:firstLine="675"/>
        <w:rPr>
          <w:rFonts w:ascii="仿宋" w:eastAsia="仿宋" w:hAnsi="仿宋" w:cs="Times New Roman"/>
          <w:sz w:val="30"/>
          <w:szCs w:val="30"/>
        </w:rPr>
      </w:pPr>
      <w:r>
        <w:rPr>
          <w:rFonts w:ascii="仿宋" w:eastAsia="仿宋" w:hAnsi="仿宋" w:cs="Times New Roman" w:hint="eastAsia"/>
          <w:sz w:val="30"/>
          <w:szCs w:val="30"/>
        </w:rPr>
        <w:t>为联合申报    年福州市科技计划项目“××××××××××××”，经双方共同协商，达成如下以下协议：</w:t>
      </w:r>
    </w:p>
    <w:p w14:paraId="515371DD" w14:textId="77777777" w:rsidR="00C52B40" w:rsidRDefault="00C52B40" w:rsidP="00C52B40">
      <w:pPr>
        <w:adjustRightInd w:val="0"/>
        <w:spacing w:line="560" w:lineRule="exact"/>
        <w:ind w:right="640" w:firstLineChars="225" w:firstLine="675"/>
        <w:rPr>
          <w:rFonts w:ascii="仿宋" w:eastAsia="仿宋" w:hAnsi="仿宋" w:cs="Times New Roman"/>
          <w:sz w:val="30"/>
          <w:szCs w:val="30"/>
        </w:rPr>
      </w:pPr>
      <w:r>
        <w:rPr>
          <w:rFonts w:ascii="仿宋" w:eastAsia="仿宋" w:hAnsi="仿宋" w:cs="Times New Roman" w:hint="eastAsia"/>
          <w:sz w:val="30"/>
          <w:szCs w:val="30"/>
        </w:rPr>
        <w:t>（协议具体内容包括：项目研究开发内容及分工、知识产权权属、研发经费筹措及比例等）××××××××××××××××××××××××××××××××××××。</w:t>
      </w:r>
    </w:p>
    <w:p w14:paraId="09441D1B" w14:textId="77777777" w:rsidR="00C52B40" w:rsidRDefault="00C52B40" w:rsidP="00C52B40">
      <w:pPr>
        <w:adjustRightInd w:val="0"/>
        <w:spacing w:line="560" w:lineRule="exact"/>
        <w:ind w:right="640" w:firstLineChars="225" w:firstLine="675"/>
        <w:rPr>
          <w:rFonts w:ascii="仿宋" w:eastAsia="仿宋" w:hAnsi="仿宋" w:cs="Times New Roman"/>
          <w:sz w:val="30"/>
          <w:szCs w:val="30"/>
        </w:rPr>
      </w:pPr>
    </w:p>
    <w:p w14:paraId="151D44EA" w14:textId="77777777" w:rsidR="00C52B40" w:rsidRDefault="00C52B40" w:rsidP="00C52B40">
      <w:pPr>
        <w:adjustRightInd w:val="0"/>
        <w:spacing w:line="560" w:lineRule="exact"/>
        <w:ind w:right="640" w:firstLineChars="225" w:firstLine="675"/>
        <w:rPr>
          <w:rFonts w:ascii="仿宋" w:eastAsia="仿宋" w:hAnsi="仿宋" w:cs="Times New Roman"/>
          <w:sz w:val="30"/>
          <w:szCs w:val="30"/>
        </w:rPr>
      </w:pPr>
    </w:p>
    <w:p w14:paraId="1EE99003" w14:textId="77777777" w:rsidR="00C52B40" w:rsidRDefault="00C52B40" w:rsidP="00C52B40">
      <w:pPr>
        <w:adjustRightInd w:val="0"/>
        <w:spacing w:line="560" w:lineRule="exact"/>
        <w:ind w:right="640"/>
        <w:rPr>
          <w:rFonts w:ascii="仿宋" w:eastAsia="仿宋" w:hAnsi="仿宋" w:cs="仿宋"/>
          <w:sz w:val="32"/>
          <w:szCs w:val="32"/>
        </w:rPr>
      </w:pPr>
      <w:r>
        <w:rPr>
          <w:rFonts w:ascii="仿宋" w:eastAsia="仿宋" w:hAnsi="仿宋" w:cs="Times New Roman" w:hint="eastAsia"/>
          <w:sz w:val="30"/>
          <w:szCs w:val="30"/>
        </w:rPr>
        <w:t xml:space="preserve">甲方：（公章）         代表：（签字）     日期： </w:t>
      </w:r>
      <w:r>
        <w:rPr>
          <w:rFonts w:ascii="仿宋" w:eastAsia="仿宋" w:hAnsi="仿宋" w:cs="仿宋" w:hint="eastAsia"/>
          <w:sz w:val="32"/>
          <w:szCs w:val="32"/>
        </w:rPr>
        <w:t xml:space="preserve">     </w:t>
      </w:r>
    </w:p>
    <w:p w14:paraId="0146961D" w14:textId="77777777" w:rsidR="00C52B40" w:rsidRDefault="00C52B40" w:rsidP="00C52B40">
      <w:pPr>
        <w:adjustRightInd w:val="0"/>
        <w:spacing w:line="560" w:lineRule="exact"/>
        <w:ind w:right="640"/>
        <w:rPr>
          <w:rFonts w:ascii="仿宋" w:eastAsia="仿宋" w:hAnsi="仿宋" w:cs="仿宋"/>
          <w:sz w:val="32"/>
          <w:szCs w:val="32"/>
        </w:rPr>
      </w:pPr>
    </w:p>
    <w:p w14:paraId="0BF993E8" w14:textId="77777777" w:rsidR="00C52B40" w:rsidRDefault="00C52B40" w:rsidP="00C52B40">
      <w:pPr>
        <w:adjustRightInd w:val="0"/>
        <w:spacing w:line="560" w:lineRule="exact"/>
        <w:ind w:right="640"/>
        <w:rPr>
          <w:rFonts w:ascii="仿宋" w:eastAsia="仿宋" w:hAnsi="仿宋" w:cs="仿宋"/>
          <w:sz w:val="32"/>
          <w:szCs w:val="32"/>
        </w:rPr>
      </w:pPr>
    </w:p>
    <w:p w14:paraId="00ABD5B2" w14:textId="77777777" w:rsidR="00C52B40" w:rsidRDefault="00C52B40" w:rsidP="00C52B40">
      <w:pPr>
        <w:adjustRightInd w:val="0"/>
        <w:spacing w:line="560" w:lineRule="exact"/>
        <w:ind w:right="640"/>
        <w:rPr>
          <w:rFonts w:ascii="仿宋" w:eastAsia="仿宋" w:hAnsi="仿宋" w:cs="Times New Roman"/>
          <w:sz w:val="30"/>
          <w:szCs w:val="30"/>
        </w:rPr>
      </w:pPr>
      <w:r>
        <w:rPr>
          <w:rFonts w:ascii="仿宋" w:eastAsia="仿宋" w:hAnsi="仿宋" w:cs="Times New Roman" w:hint="eastAsia"/>
          <w:sz w:val="30"/>
          <w:szCs w:val="30"/>
        </w:rPr>
        <w:t xml:space="preserve">乙方：（公章）        代表：（签字）      日期：      </w:t>
      </w:r>
    </w:p>
    <w:p w14:paraId="5B31C54C" w14:textId="77777777" w:rsidR="00C52B40" w:rsidRDefault="00C52B40" w:rsidP="00C52B40">
      <w:pPr>
        <w:adjustRightInd w:val="0"/>
        <w:spacing w:line="560" w:lineRule="exact"/>
        <w:ind w:right="640"/>
        <w:rPr>
          <w:rFonts w:ascii="仿宋" w:eastAsia="仿宋" w:hAnsi="仿宋" w:cs="仿宋"/>
          <w:sz w:val="32"/>
          <w:szCs w:val="32"/>
        </w:rPr>
      </w:pPr>
    </w:p>
    <w:p w14:paraId="1F6ADC93" w14:textId="77777777" w:rsidR="00C52B40" w:rsidRDefault="00C52B40" w:rsidP="00C52B40">
      <w:pPr>
        <w:adjustRightInd w:val="0"/>
        <w:spacing w:line="560" w:lineRule="exact"/>
        <w:ind w:right="640"/>
        <w:rPr>
          <w:rFonts w:ascii="仿宋" w:eastAsia="仿宋" w:hAnsi="仿宋" w:cs="仿宋"/>
          <w:sz w:val="32"/>
          <w:szCs w:val="32"/>
        </w:rPr>
      </w:pPr>
    </w:p>
    <w:p w14:paraId="619CC692" w14:textId="77777777" w:rsidR="00C52B40" w:rsidRDefault="00C52B40" w:rsidP="00C52B40">
      <w:pPr>
        <w:rPr>
          <w:rFonts w:ascii="仿宋" w:eastAsia="仿宋" w:hAnsi="仿宋" w:cs="仿宋"/>
          <w:sz w:val="32"/>
          <w:szCs w:val="32"/>
        </w:rPr>
      </w:pPr>
    </w:p>
    <w:p w14:paraId="567AC0B4" w14:textId="77777777" w:rsidR="00C52B40" w:rsidRDefault="00C52B40" w:rsidP="00C52B40">
      <w:pPr>
        <w:spacing w:line="560" w:lineRule="exact"/>
        <w:rPr>
          <w:rFonts w:ascii="仿宋" w:eastAsia="仿宋" w:hAnsi="仿宋" w:cs="仿宋"/>
          <w:b/>
          <w:sz w:val="32"/>
          <w:szCs w:val="32"/>
        </w:rPr>
      </w:pPr>
      <w:r>
        <w:rPr>
          <w:rFonts w:ascii="仿宋" w:eastAsia="仿宋" w:hAnsi="仿宋" w:cs="仿宋" w:hint="eastAsia"/>
          <w:b/>
          <w:sz w:val="32"/>
          <w:szCs w:val="32"/>
        </w:rPr>
        <w:br w:type="page"/>
      </w:r>
      <w:r>
        <w:rPr>
          <w:rFonts w:ascii="仿宋" w:eastAsia="仿宋" w:hAnsi="仿宋" w:cs="仿宋" w:hint="eastAsia"/>
          <w:b/>
          <w:sz w:val="32"/>
          <w:szCs w:val="32"/>
        </w:rPr>
        <w:lastRenderedPageBreak/>
        <w:t>附件3</w:t>
      </w:r>
    </w:p>
    <w:p w14:paraId="3E3FA849" w14:textId="77777777" w:rsidR="00C52B40" w:rsidRDefault="00C52B40" w:rsidP="00C52B40">
      <w:pPr>
        <w:spacing w:afterLines="50" w:after="156" w:line="440" w:lineRule="exact"/>
        <w:ind w:left="6" w:hanging="6"/>
        <w:jc w:val="center"/>
        <w:outlineLvl w:val="0"/>
        <w:rPr>
          <w:rFonts w:ascii="仿宋" w:eastAsia="仿宋" w:hAnsi="仿宋" w:cs="仿宋"/>
          <w:b/>
          <w:bCs/>
          <w:kern w:val="0"/>
          <w:sz w:val="32"/>
          <w:szCs w:val="32"/>
        </w:rPr>
      </w:pPr>
      <w:r>
        <w:rPr>
          <w:rFonts w:ascii="仿宋" w:eastAsia="仿宋" w:hAnsi="仿宋" w:cs="仿宋" w:hint="eastAsia"/>
          <w:b/>
          <w:sz w:val="32"/>
          <w:szCs w:val="32"/>
        </w:rPr>
        <w:t>合作项目调研核实意见表</w:t>
      </w:r>
      <w:r>
        <w:rPr>
          <w:rFonts w:ascii="仿宋" w:eastAsia="仿宋" w:hAnsi="仿宋" w:cs="仿宋" w:hint="eastAsia"/>
          <w:b/>
          <w:bCs/>
          <w:kern w:val="0"/>
          <w:sz w:val="32"/>
          <w:szCs w:val="32"/>
        </w:rPr>
        <w:t>（格式）</w:t>
      </w:r>
    </w:p>
    <w:p w14:paraId="2B27CBC4" w14:textId="77777777" w:rsidR="00C52B40" w:rsidRDefault="00C52B40" w:rsidP="00C52B40">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项目名称：</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C52B40" w:rsidRPr="00D0518A" w14:paraId="06377298" w14:textId="77777777" w:rsidTr="00C7610E">
        <w:trPr>
          <w:trHeight w:val="150"/>
        </w:trPr>
        <w:tc>
          <w:tcPr>
            <w:tcW w:w="8414" w:type="dxa"/>
            <w:tcBorders>
              <w:top w:val="single" w:sz="4" w:space="0" w:color="auto"/>
              <w:left w:val="single" w:sz="4" w:space="0" w:color="auto"/>
              <w:bottom w:val="single" w:sz="4" w:space="0" w:color="auto"/>
              <w:right w:val="single" w:sz="4" w:space="0" w:color="auto"/>
            </w:tcBorders>
          </w:tcPr>
          <w:p w14:paraId="30C0F07A"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合作项目调研核实意见（包括是否符合指南规定的条件，是否真实开展产学研合作，企业配套资金是否到位，项目研究成果是否落地转化，合作企业的经营状况，项目实施的科研条件是否具备等）</w:t>
            </w:r>
          </w:p>
          <w:p w14:paraId="74D63CBA" w14:textId="77777777" w:rsidR="00C52B40" w:rsidRDefault="00C52B40" w:rsidP="00C7610E">
            <w:pPr>
              <w:spacing w:line="440" w:lineRule="exact"/>
              <w:ind w:firstLine="641"/>
              <w:rPr>
                <w:rFonts w:ascii="仿宋" w:eastAsia="仿宋" w:hAnsi="仿宋" w:cs="Times New Roman"/>
                <w:sz w:val="30"/>
                <w:szCs w:val="30"/>
              </w:rPr>
            </w:pPr>
          </w:p>
          <w:p w14:paraId="59E4A58D" w14:textId="77777777" w:rsidR="00C52B40" w:rsidRDefault="00C52B40" w:rsidP="00C7610E">
            <w:pPr>
              <w:spacing w:line="440" w:lineRule="exact"/>
              <w:ind w:firstLine="641"/>
              <w:rPr>
                <w:rFonts w:ascii="仿宋" w:eastAsia="仿宋" w:hAnsi="仿宋" w:cs="Times New Roman"/>
                <w:sz w:val="30"/>
                <w:szCs w:val="30"/>
              </w:rPr>
            </w:pPr>
          </w:p>
          <w:p w14:paraId="33B00756" w14:textId="77777777" w:rsidR="00C52B40" w:rsidRDefault="00C52B40" w:rsidP="00C7610E">
            <w:pPr>
              <w:spacing w:line="440" w:lineRule="exact"/>
              <w:ind w:firstLine="641"/>
              <w:rPr>
                <w:rFonts w:ascii="仿宋" w:eastAsia="仿宋" w:hAnsi="仿宋" w:cs="Times New Roman"/>
                <w:sz w:val="30"/>
                <w:szCs w:val="30"/>
              </w:rPr>
            </w:pPr>
          </w:p>
          <w:p w14:paraId="0316446A" w14:textId="77777777" w:rsidR="00C52B40" w:rsidRDefault="00C52B40" w:rsidP="00C7610E">
            <w:pPr>
              <w:spacing w:line="440" w:lineRule="exact"/>
              <w:ind w:firstLine="641"/>
              <w:rPr>
                <w:rFonts w:ascii="仿宋" w:eastAsia="仿宋" w:hAnsi="仿宋" w:cs="Times New Roman"/>
                <w:sz w:val="30"/>
                <w:szCs w:val="30"/>
              </w:rPr>
            </w:pPr>
          </w:p>
          <w:p w14:paraId="084B45A4" w14:textId="77777777" w:rsidR="00C52B40" w:rsidRDefault="00C52B40" w:rsidP="00C7610E">
            <w:pPr>
              <w:spacing w:line="440" w:lineRule="exact"/>
              <w:ind w:firstLine="641"/>
              <w:rPr>
                <w:rFonts w:ascii="仿宋" w:eastAsia="仿宋" w:hAnsi="仿宋" w:cs="Times New Roman"/>
                <w:sz w:val="30"/>
                <w:szCs w:val="30"/>
              </w:rPr>
            </w:pPr>
          </w:p>
          <w:p w14:paraId="4ABB61B9" w14:textId="77777777" w:rsidR="00C52B40" w:rsidRDefault="00C52B40" w:rsidP="00C7610E">
            <w:pPr>
              <w:spacing w:line="440" w:lineRule="exact"/>
              <w:ind w:firstLine="641"/>
              <w:rPr>
                <w:rFonts w:ascii="仿宋" w:eastAsia="仿宋" w:hAnsi="仿宋" w:cs="Times New Roman"/>
                <w:sz w:val="30"/>
                <w:szCs w:val="30"/>
              </w:rPr>
            </w:pPr>
          </w:p>
          <w:p w14:paraId="11A0C912"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调研人员（签字）：</w:t>
            </w:r>
          </w:p>
          <w:p w14:paraId="604E7E0C"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 xml:space="preserve">  </w:t>
            </w:r>
          </w:p>
          <w:p w14:paraId="3E466947"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高校院所分管科研领导签字：</w:t>
            </w:r>
          </w:p>
          <w:p w14:paraId="2E41973F" w14:textId="77777777" w:rsidR="00C52B40" w:rsidRDefault="00C52B40" w:rsidP="00C7610E">
            <w:pPr>
              <w:spacing w:line="440" w:lineRule="exact"/>
              <w:ind w:firstLine="641"/>
              <w:rPr>
                <w:rFonts w:ascii="仿宋" w:eastAsia="仿宋" w:hAnsi="仿宋" w:cs="Times New Roman"/>
                <w:sz w:val="30"/>
                <w:szCs w:val="30"/>
              </w:rPr>
            </w:pPr>
          </w:p>
          <w:p w14:paraId="2554062F"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 xml:space="preserve">单位（公章）： </w:t>
            </w:r>
          </w:p>
          <w:p w14:paraId="237DF8B1" w14:textId="77777777" w:rsidR="00C52B40" w:rsidRDefault="00C52B40" w:rsidP="00C7610E">
            <w:pPr>
              <w:spacing w:line="440" w:lineRule="exact"/>
              <w:ind w:firstLine="641"/>
              <w:rPr>
                <w:rFonts w:ascii="仿宋" w:eastAsia="仿宋" w:hAnsi="仿宋" w:cs="Times New Roman"/>
                <w:sz w:val="30"/>
                <w:szCs w:val="30"/>
              </w:rPr>
            </w:pPr>
          </w:p>
          <w:p w14:paraId="32BA59F2" w14:textId="77777777" w:rsidR="00C52B40" w:rsidRDefault="00C52B40" w:rsidP="00C7610E">
            <w:pPr>
              <w:spacing w:line="440" w:lineRule="exact"/>
              <w:ind w:firstLine="641"/>
              <w:rPr>
                <w:rFonts w:ascii="仿宋" w:eastAsia="仿宋" w:hAnsi="仿宋" w:cs="Times New Roman"/>
                <w:sz w:val="30"/>
                <w:szCs w:val="30"/>
              </w:rPr>
            </w:pPr>
          </w:p>
          <w:p w14:paraId="321962DF" w14:textId="77777777" w:rsidR="00C52B40" w:rsidRDefault="00C52B40" w:rsidP="00C7610E">
            <w:pPr>
              <w:spacing w:line="440" w:lineRule="exact"/>
              <w:ind w:firstLine="641"/>
              <w:rPr>
                <w:rFonts w:ascii="仿宋" w:eastAsia="仿宋" w:hAnsi="仿宋" w:cs="Times New Roman"/>
                <w:sz w:val="30"/>
                <w:szCs w:val="30"/>
              </w:rPr>
            </w:pPr>
            <w:r>
              <w:rPr>
                <w:rFonts w:ascii="仿宋" w:eastAsia="仿宋" w:hAnsi="仿宋" w:cs="Times New Roman" w:hint="eastAsia"/>
                <w:sz w:val="30"/>
                <w:szCs w:val="30"/>
              </w:rPr>
              <w:t xml:space="preserve">      年     月    日</w:t>
            </w:r>
          </w:p>
          <w:p w14:paraId="12F2C335" w14:textId="77777777" w:rsidR="00C52B40" w:rsidRDefault="00C52B40" w:rsidP="00C7610E">
            <w:pPr>
              <w:spacing w:line="440" w:lineRule="exact"/>
              <w:ind w:firstLine="641"/>
              <w:rPr>
                <w:rFonts w:ascii="仿宋" w:eastAsia="仿宋" w:hAnsi="仿宋" w:cs="Times New Roman"/>
                <w:sz w:val="30"/>
                <w:szCs w:val="30"/>
              </w:rPr>
            </w:pPr>
          </w:p>
        </w:tc>
      </w:tr>
    </w:tbl>
    <w:p w14:paraId="1833D663" w14:textId="77777777" w:rsidR="00C52B40" w:rsidRDefault="00C52B40" w:rsidP="00C52B40">
      <w:pPr>
        <w:adjustRightInd w:val="0"/>
        <w:spacing w:line="560" w:lineRule="exact"/>
        <w:ind w:right="640"/>
        <w:rPr>
          <w:rFonts w:ascii="仿宋" w:eastAsia="仿宋" w:hAnsi="仿宋" w:cs="仿宋"/>
          <w:sz w:val="32"/>
          <w:szCs w:val="32"/>
        </w:rPr>
      </w:pPr>
    </w:p>
    <w:p w14:paraId="17B44B0A" w14:textId="77777777" w:rsidR="00C52B40" w:rsidRDefault="00C52B40" w:rsidP="00C52B40">
      <w:pPr>
        <w:rPr>
          <w:rFonts w:ascii="仿宋" w:eastAsia="仿宋" w:hAnsi="仿宋" w:cs="仿宋"/>
          <w:sz w:val="32"/>
          <w:szCs w:val="32"/>
        </w:rPr>
      </w:pPr>
    </w:p>
    <w:p w14:paraId="7AAF8583" w14:textId="77777777" w:rsidR="002E0B93" w:rsidRDefault="002E0B93"/>
    <w:sectPr w:rsidR="002E0B93" w:rsidSect="00005E3A">
      <w:pgSz w:w="11906" w:h="16838"/>
      <w:pgMar w:top="1440" w:right="1644"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5D23E" w14:textId="77777777" w:rsidR="002026CD" w:rsidRDefault="002026CD" w:rsidP="00C52B40">
      <w:r>
        <w:separator/>
      </w:r>
    </w:p>
  </w:endnote>
  <w:endnote w:type="continuationSeparator" w:id="0">
    <w:p w14:paraId="6A76D796" w14:textId="77777777" w:rsidR="002026CD" w:rsidRDefault="002026CD" w:rsidP="00C5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759C8" w14:textId="77777777" w:rsidR="002026CD" w:rsidRDefault="002026CD" w:rsidP="00C52B40">
      <w:r>
        <w:separator/>
      </w:r>
    </w:p>
  </w:footnote>
  <w:footnote w:type="continuationSeparator" w:id="0">
    <w:p w14:paraId="490B8A8E" w14:textId="77777777" w:rsidR="002026CD" w:rsidRDefault="002026CD" w:rsidP="00C52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8CD"/>
    <w:rsid w:val="00005E3A"/>
    <w:rsid w:val="00040D06"/>
    <w:rsid w:val="000444D5"/>
    <w:rsid w:val="00086A88"/>
    <w:rsid w:val="001C38B6"/>
    <w:rsid w:val="002026CD"/>
    <w:rsid w:val="00233F4E"/>
    <w:rsid w:val="002905B0"/>
    <w:rsid w:val="002E0B93"/>
    <w:rsid w:val="003055B1"/>
    <w:rsid w:val="003638CD"/>
    <w:rsid w:val="00435467"/>
    <w:rsid w:val="0044304B"/>
    <w:rsid w:val="004A6FF4"/>
    <w:rsid w:val="00532853"/>
    <w:rsid w:val="0054595C"/>
    <w:rsid w:val="00630C66"/>
    <w:rsid w:val="00784B47"/>
    <w:rsid w:val="007E3A3D"/>
    <w:rsid w:val="00920346"/>
    <w:rsid w:val="00921C1A"/>
    <w:rsid w:val="00C52B40"/>
    <w:rsid w:val="00D87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A8DE7"/>
  <w15:docId w15:val="{683BC7B7-2DE3-4339-9571-E58E2370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B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B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2B40"/>
    <w:rPr>
      <w:sz w:val="18"/>
      <w:szCs w:val="18"/>
    </w:rPr>
  </w:style>
  <w:style w:type="paragraph" w:styleId="a5">
    <w:name w:val="footer"/>
    <w:basedOn w:val="a"/>
    <w:link w:val="a6"/>
    <w:uiPriority w:val="99"/>
    <w:unhideWhenUsed/>
    <w:rsid w:val="00C52B40"/>
    <w:pPr>
      <w:tabs>
        <w:tab w:val="center" w:pos="4153"/>
        <w:tab w:val="right" w:pos="8306"/>
      </w:tabs>
      <w:snapToGrid w:val="0"/>
      <w:jc w:val="left"/>
    </w:pPr>
    <w:rPr>
      <w:sz w:val="18"/>
      <w:szCs w:val="18"/>
    </w:rPr>
  </w:style>
  <w:style w:type="character" w:customStyle="1" w:styleId="a6">
    <w:name w:val="页脚 字符"/>
    <w:basedOn w:val="a0"/>
    <w:link w:val="a5"/>
    <w:uiPriority w:val="99"/>
    <w:rsid w:val="00C52B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8%B4%B5%E5%B7%9E/37015" TargetMode="External"/><Relationship Id="rId3" Type="http://schemas.openxmlformats.org/officeDocument/2006/relationships/webSettings" Target="webSettings.xml"/><Relationship Id="rId7" Type="http://schemas.openxmlformats.org/officeDocument/2006/relationships/hyperlink" Target="https://baike.baidu.com/item/%E5%B9%BF%E8%A5%BF/1626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5%B9%BF%E4%B8%9C/20781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aike.baidu.com/item/%E6%B1%9F%E8%A5%BF/21538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1533</Words>
  <Characters>8739</Characters>
  <Application>Microsoft Office Word</Application>
  <DocSecurity>0</DocSecurity>
  <Lines>72</Lines>
  <Paragraphs>20</Paragraphs>
  <ScaleCrop>false</ScaleCrop>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123 123</cp:lastModifiedBy>
  <cp:revision>3</cp:revision>
  <dcterms:created xsi:type="dcterms:W3CDTF">2021-05-13T01:13:00Z</dcterms:created>
  <dcterms:modified xsi:type="dcterms:W3CDTF">2022-07-04T13:59:00Z</dcterms:modified>
</cp:coreProperties>
</file>